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26DBD7D" w14:textId="49340081" w:rsidR="00A1283C" w:rsidRDefault="00A1283C" w:rsidP="00F96035">
      <w:pPr>
        <w:widowControl w:val="0"/>
        <w:tabs>
          <w:tab w:val="right" w:pos="10080"/>
        </w:tabs>
        <w:rPr>
          <w:rFonts w:eastAsia="Trebuchet MS" w:cs="Trebuchet MS"/>
          <w:color w:val="000000" w:themeColor="text1"/>
          <w:sz w:val="24"/>
        </w:rPr>
      </w:pPr>
      <w:r>
        <w:rPr>
          <w:rFonts w:eastAsia="Trebuchet MS" w:cs="Trebuchet MS"/>
          <w:color w:val="000000" w:themeColor="text1"/>
          <w:sz w:val="24"/>
        </w:rPr>
        <w:tab/>
      </w:r>
      <w:r w:rsidR="004C17FB">
        <w:rPr>
          <w:rFonts w:eastAsia="Trebuchet MS" w:cs="Trebuchet MS"/>
          <w:color w:val="000000" w:themeColor="text1"/>
          <w:sz w:val="24"/>
        </w:rPr>
        <w:t>CE2110-0</w:t>
      </w:r>
      <w:r w:rsidR="00F10A07">
        <w:rPr>
          <w:rFonts w:eastAsia="Trebuchet MS" w:cs="Trebuchet MS"/>
          <w:color w:val="000000" w:themeColor="text1"/>
          <w:sz w:val="24"/>
        </w:rPr>
        <w:t>01</w:t>
      </w:r>
    </w:p>
    <w:p w14:paraId="170B29B9" w14:textId="000AEE1B" w:rsidR="00A1283C" w:rsidRDefault="00A1283C" w:rsidP="00F96035">
      <w:pPr>
        <w:widowControl w:val="0"/>
        <w:tabs>
          <w:tab w:val="right" w:pos="10080"/>
        </w:tabs>
        <w:rPr>
          <w:rFonts w:eastAsia="Trebuchet MS" w:cs="Trebuchet MS"/>
          <w:color w:val="000000" w:themeColor="text1"/>
          <w:sz w:val="24"/>
        </w:rPr>
      </w:pPr>
      <w:r>
        <w:rPr>
          <w:noProof/>
          <w:sz w:val="16"/>
        </w:rPr>
        <w:drawing>
          <wp:inline distT="0" distB="0" distL="0" distR="0" wp14:anchorId="1FADA35F" wp14:editId="63612F4D">
            <wp:extent cx="1601470" cy="474980"/>
            <wp:effectExtent l="0" t="0" r="0" b="1270"/>
            <wp:docPr id="4" name="Picture 4"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1470" cy="474980"/>
                    </a:xfrm>
                    <a:prstGeom prst="rect">
                      <a:avLst/>
                    </a:prstGeom>
                    <a:noFill/>
                    <a:ln>
                      <a:noFill/>
                    </a:ln>
                  </pic:spPr>
                </pic:pic>
              </a:graphicData>
            </a:graphic>
          </wp:inline>
        </w:drawing>
      </w:r>
      <w:r>
        <w:rPr>
          <w:rFonts w:eastAsia="Trebuchet MS" w:cs="Trebuchet MS"/>
          <w:color w:val="000000" w:themeColor="text1"/>
          <w:sz w:val="24"/>
        </w:rPr>
        <w:tab/>
      </w:r>
      <w:r w:rsidR="00F42205">
        <w:rPr>
          <w:rFonts w:eastAsia="Trebuchet MS" w:cs="Trebuchet MS"/>
          <w:color w:val="000000" w:themeColor="text1"/>
          <w:sz w:val="24"/>
        </w:rPr>
        <w:t>Applied Mechanics I: Statics</w:t>
      </w:r>
    </w:p>
    <w:p w14:paraId="224C525C" w14:textId="610A154C" w:rsidR="00D77B86" w:rsidRDefault="00F96035" w:rsidP="005748B6">
      <w:pPr>
        <w:widowControl w:val="0"/>
        <w:tabs>
          <w:tab w:val="right" w:pos="10080"/>
        </w:tabs>
        <w:rPr>
          <w:rFonts w:eastAsia="Trebuchet MS" w:cs="Trebuchet MS"/>
          <w:color w:val="000000" w:themeColor="text1"/>
          <w:sz w:val="24"/>
        </w:rPr>
      </w:pPr>
      <w:r>
        <w:rPr>
          <w:rFonts w:eastAsia="Trebuchet MS" w:cs="Trebuchet MS"/>
          <w:color w:val="000000" w:themeColor="text1"/>
          <w:sz w:val="24"/>
        </w:rPr>
        <w:tab/>
      </w:r>
      <w:r w:rsidR="00AB15E6">
        <w:rPr>
          <w:rFonts w:eastAsia="Trebuchet MS" w:cs="Trebuchet MS"/>
          <w:color w:val="000000" w:themeColor="text1"/>
          <w:sz w:val="24"/>
        </w:rPr>
        <w:t>C</w:t>
      </w:r>
      <w:r w:rsidR="00F42205">
        <w:rPr>
          <w:rFonts w:eastAsia="Trebuchet MS" w:cs="Trebuchet MS"/>
          <w:color w:val="000000" w:themeColor="text1"/>
          <w:sz w:val="24"/>
        </w:rPr>
        <w:t>ivil and Environmental Engineering</w:t>
      </w:r>
    </w:p>
    <w:p w14:paraId="5ADFEEA2" w14:textId="5BD29783" w:rsidR="005748B6" w:rsidRDefault="005748B6" w:rsidP="005748B6">
      <w:pPr>
        <w:widowControl w:val="0"/>
        <w:tabs>
          <w:tab w:val="right" w:pos="10080"/>
        </w:tabs>
        <w:jc w:val="right"/>
        <w:rPr>
          <w:rFonts w:eastAsia="Trebuchet MS" w:cs="Trebuchet MS"/>
          <w:color w:val="000000" w:themeColor="text1"/>
          <w:sz w:val="24"/>
        </w:rPr>
      </w:pPr>
      <w:r>
        <w:rPr>
          <w:rFonts w:eastAsia="Trebuchet MS" w:cs="Trebuchet MS"/>
          <w:color w:val="000000" w:themeColor="text1"/>
          <w:sz w:val="24"/>
        </w:rPr>
        <w:t>School of Engineering</w:t>
      </w:r>
    </w:p>
    <w:p w14:paraId="65005715" w14:textId="77777777" w:rsidR="002C6851" w:rsidRDefault="002C6851" w:rsidP="002C6851">
      <w:pPr>
        <w:widowControl w:val="0"/>
        <w:tabs>
          <w:tab w:val="right" w:pos="9900"/>
        </w:tabs>
        <w:ind w:right="90"/>
      </w:pPr>
    </w:p>
    <w:p w14:paraId="59199B4A" w14:textId="1B6E538C" w:rsidR="005F7BF3" w:rsidRPr="005473A0" w:rsidRDefault="00322994" w:rsidP="005473A0">
      <w:pPr>
        <w:pStyle w:val="SyllabusHeading2"/>
      </w:pPr>
      <w:r w:rsidRPr="005473A0">
        <w:t xml:space="preserve">Syllabus </w:t>
      </w:r>
      <w:r w:rsidR="00827B3F">
        <w:t>–</w:t>
      </w:r>
      <w:r w:rsidRPr="005473A0">
        <w:t xml:space="preserve"> </w:t>
      </w:r>
      <w:r w:rsidR="00F10A07">
        <w:t>Spring</w:t>
      </w:r>
      <w:r w:rsidR="00827B3F">
        <w:t xml:space="preserve"> 202</w:t>
      </w:r>
      <w:r w:rsidR="00F10A07">
        <w:t>1</w:t>
      </w:r>
    </w:p>
    <w:p w14:paraId="46675DD8" w14:textId="77777777" w:rsidR="005F7BF3" w:rsidRDefault="005F7BF3">
      <w:pPr>
        <w:widowControl w:val="0"/>
        <w:jc w:val="center"/>
      </w:pPr>
    </w:p>
    <w:p w14:paraId="0687F9E5" w14:textId="1E402B56" w:rsidR="005F7BF3" w:rsidRPr="005473A0" w:rsidRDefault="00322994" w:rsidP="005473A0">
      <w:pPr>
        <w:widowControl w:val="0"/>
        <w:tabs>
          <w:tab w:val="left" w:pos="0"/>
        </w:tabs>
        <w:rPr>
          <w:b/>
        </w:rPr>
      </w:pPr>
      <w:r w:rsidRPr="0055773B">
        <w:rPr>
          <w:b/>
          <w:sz w:val="20"/>
        </w:rPr>
        <w:t>Excluding materials for purchase, syllabus information may be subject to change. The most up-to-date syllabus is located within the course in HuskyCT.</w:t>
      </w:r>
      <w:r w:rsidR="000A22A8">
        <w:rPr>
          <w:b/>
          <w:sz w:val="20"/>
        </w:rPr>
        <w:t xml:space="preserve">  </w:t>
      </w:r>
    </w:p>
    <w:p w14:paraId="5710DFAA" w14:textId="77777777" w:rsidR="005F7BF3" w:rsidRDefault="008003A8" w:rsidP="008003A8">
      <w:pPr>
        <w:pStyle w:val="syllabusheading"/>
      </w:pPr>
      <w:bookmarkStart w:id="0" w:name="h.eoxv3jm1lbhe" w:colFirst="0" w:colLast="0"/>
      <w:bookmarkStart w:id="1" w:name="h.oi5lubt3rbg9" w:colFirst="0" w:colLast="0"/>
      <w:bookmarkEnd w:id="0"/>
      <w:bookmarkEnd w:id="1"/>
      <w:r>
        <w:t>Course and Instructor Information</w:t>
      </w:r>
    </w:p>
    <w:p w14:paraId="3D614F67" w14:textId="77777777" w:rsidR="00552C94" w:rsidRDefault="00552C94">
      <w:pPr>
        <w:widowControl w:val="0"/>
        <w:tabs>
          <w:tab w:val="left" w:pos="2063"/>
        </w:tabs>
        <w:rPr>
          <w:b/>
          <w:sz w:val="20"/>
        </w:rPr>
      </w:pPr>
    </w:p>
    <w:p w14:paraId="593009AB" w14:textId="7F48FDF2" w:rsidR="005F7BF3" w:rsidRDefault="00322994">
      <w:pPr>
        <w:widowControl w:val="0"/>
        <w:tabs>
          <w:tab w:val="left" w:pos="2063"/>
        </w:tabs>
      </w:pPr>
      <w:r>
        <w:rPr>
          <w:b/>
          <w:sz w:val="20"/>
        </w:rPr>
        <w:t xml:space="preserve">Course Title:  </w:t>
      </w:r>
      <w:r w:rsidR="00827B3F">
        <w:rPr>
          <w:b/>
          <w:sz w:val="20"/>
        </w:rPr>
        <w:t>Applied Mechanics I: Statics</w:t>
      </w:r>
    </w:p>
    <w:p w14:paraId="22EFCA80" w14:textId="6042806E" w:rsidR="005F7BF3" w:rsidRDefault="00322994">
      <w:pPr>
        <w:widowControl w:val="0"/>
        <w:tabs>
          <w:tab w:val="left" w:pos="2063"/>
        </w:tabs>
      </w:pPr>
      <w:r>
        <w:rPr>
          <w:b/>
          <w:sz w:val="20"/>
        </w:rPr>
        <w:t xml:space="preserve">Credits:  </w:t>
      </w:r>
      <w:r>
        <w:rPr>
          <w:sz w:val="20"/>
        </w:rPr>
        <w:t>#</w:t>
      </w:r>
      <w:r w:rsidR="00827B3F">
        <w:rPr>
          <w:sz w:val="20"/>
        </w:rPr>
        <w:t>3</w:t>
      </w:r>
    </w:p>
    <w:p w14:paraId="196AA3A0" w14:textId="26CF23FD" w:rsidR="0010383F" w:rsidRPr="0010383F" w:rsidRDefault="00322994">
      <w:pPr>
        <w:widowControl w:val="0"/>
        <w:tabs>
          <w:tab w:val="left" w:pos="2063"/>
        </w:tabs>
        <w:rPr>
          <w:sz w:val="20"/>
        </w:rPr>
      </w:pPr>
      <w:r>
        <w:rPr>
          <w:b/>
          <w:sz w:val="20"/>
        </w:rPr>
        <w:t>Format:</w:t>
      </w:r>
      <w:r>
        <w:rPr>
          <w:sz w:val="20"/>
        </w:rPr>
        <w:t xml:space="preserve">  </w:t>
      </w:r>
      <w:r w:rsidR="00827B3F">
        <w:rPr>
          <w:sz w:val="20"/>
        </w:rPr>
        <w:t>Distance Learning Flex</w:t>
      </w:r>
    </w:p>
    <w:p w14:paraId="61F2CD2F" w14:textId="0DBC5FC0" w:rsidR="005F7BF3" w:rsidRDefault="00322994">
      <w:pPr>
        <w:widowControl w:val="0"/>
        <w:tabs>
          <w:tab w:val="left" w:pos="2000"/>
        </w:tabs>
      </w:pPr>
      <w:r>
        <w:rPr>
          <w:b/>
          <w:sz w:val="20"/>
        </w:rPr>
        <w:t xml:space="preserve">Prerequisites: </w:t>
      </w:r>
      <w:r>
        <w:rPr>
          <w:sz w:val="20"/>
        </w:rPr>
        <w:t xml:space="preserve"> </w:t>
      </w:r>
      <w:r w:rsidR="005C45CD">
        <w:rPr>
          <w:sz w:val="20"/>
        </w:rPr>
        <w:t>MATH 1132Q</w:t>
      </w:r>
    </w:p>
    <w:p w14:paraId="0265BE5D" w14:textId="3596A181" w:rsidR="005F7BF3" w:rsidRDefault="00827B3F">
      <w:pPr>
        <w:widowControl w:val="0"/>
        <w:rPr>
          <w:b/>
          <w:sz w:val="20"/>
        </w:rPr>
      </w:pPr>
      <w:r>
        <w:rPr>
          <w:b/>
          <w:sz w:val="20"/>
        </w:rPr>
        <w:t>Class meets on ‘</w:t>
      </w:r>
      <w:r w:rsidR="00B55FFC">
        <w:rPr>
          <w:b/>
          <w:sz w:val="20"/>
        </w:rPr>
        <w:t>Virtual Classroom</w:t>
      </w:r>
      <w:r>
        <w:rPr>
          <w:b/>
          <w:sz w:val="20"/>
        </w:rPr>
        <w:t>’ ta</w:t>
      </w:r>
      <w:r w:rsidR="00212525">
        <w:rPr>
          <w:b/>
          <w:sz w:val="20"/>
        </w:rPr>
        <w:t>b (HuskyCT)</w:t>
      </w:r>
    </w:p>
    <w:p w14:paraId="2399F1CF" w14:textId="2D823C09" w:rsidR="00827B3F" w:rsidRDefault="00827B3F">
      <w:pPr>
        <w:widowControl w:val="0"/>
        <w:rPr>
          <w:bCs/>
          <w:sz w:val="20"/>
        </w:rPr>
      </w:pPr>
      <w:r>
        <w:rPr>
          <w:bCs/>
          <w:sz w:val="20"/>
        </w:rPr>
        <w:tab/>
        <w:t>Lecture: T</w:t>
      </w:r>
      <w:r w:rsidR="0062087F">
        <w:rPr>
          <w:bCs/>
          <w:sz w:val="20"/>
        </w:rPr>
        <w:t>uesdays</w:t>
      </w:r>
      <w:r>
        <w:rPr>
          <w:bCs/>
          <w:sz w:val="20"/>
        </w:rPr>
        <w:t xml:space="preserve"> 1</w:t>
      </w:r>
      <w:r w:rsidR="005C45CD">
        <w:rPr>
          <w:bCs/>
          <w:sz w:val="20"/>
        </w:rPr>
        <w:t>1</w:t>
      </w:r>
      <w:r>
        <w:rPr>
          <w:bCs/>
          <w:sz w:val="20"/>
        </w:rPr>
        <w:t>:</w:t>
      </w:r>
      <w:r w:rsidR="005C45CD">
        <w:rPr>
          <w:bCs/>
          <w:sz w:val="20"/>
        </w:rPr>
        <w:t>00 A</w:t>
      </w:r>
      <w:r>
        <w:rPr>
          <w:bCs/>
          <w:sz w:val="20"/>
        </w:rPr>
        <w:t>M – 1</w:t>
      </w:r>
      <w:r w:rsidR="005C45CD">
        <w:rPr>
          <w:bCs/>
          <w:sz w:val="20"/>
        </w:rPr>
        <w:t>2</w:t>
      </w:r>
      <w:r>
        <w:rPr>
          <w:bCs/>
          <w:sz w:val="20"/>
        </w:rPr>
        <w:t>:</w:t>
      </w:r>
      <w:r w:rsidR="005C45CD">
        <w:rPr>
          <w:bCs/>
          <w:sz w:val="20"/>
        </w:rPr>
        <w:t xml:space="preserve">15 </w:t>
      </w:r>
      <w:r>
        <w:rPr>
          <w:bCs/>
          <w:sz w:val="20"/>
        </w:rPr>
        <w:t>PM</w:t>
      </w:r>
    </w:p>
    <w:p w14:paraId="13DCEE28" w14:textId="49EDB647" w:rsidR="00827B3F" w:rsidRDefault="00827B3F">
      <w:pPr>
        <w:widowControl w:val="0"/>
        <w:rPr>
          <w:bCs/>
          <w:sz w:val="20"/>
        </w:rPr>
      </w:pPr>
      <w:r>
        <w:rPr>
          <w:bCs/>
          <w:sz w:val="20"/>
        </w:rPr>
        <w:tab/>
        <w:t>Discussion Sections:</w:t>
      </w:r>
    </w:p>
    <w:p w14:paraId="74968584" w14:textId="1E7936F6" w:rsidR="00C445EB" w:rsidRDefault="00C445EB" w:rsidP="00C445EB">
      <w:pPr>
        <w:widowControl w:val="0"/>
        <w:ind w:left="720" w:firstLine="720"/>
        <w:rPr>
          <w:bCs/>
          <w:sz w:val="20"/>
        </w:rPr>
      </w:pPr>
      <w:r>
        <w:rPr>
          <w:bCs/>
          <w:sz w:val="20"/>
        </w:rPr>
        <w:t>001D Thursdays 1</w:t>
      </w:r>
      <w:r w:rsidR="0006234E">
        <w:rPr>
          <w:bCs/>
          <w:sz w:val="20"/>
        </w:rPr>
        <w:t>1</w:t>
      </w:r>
      <w:r>
        <w:rPr>
          <w:bCs/>
          <w:sz w:val="20"/>
        </w:rPr>
        <w:t>:</w:t>
      </w:r>
      <w:r w:rsidR="0006234E">
        <w:rPr>
          <w:bCs/>
          <w:sz w:val="20"/>
        </w:rPr>
        <w:t>0</w:t>
      </w:r>
      <w:r>
        <w:rPr>
          <w:bCs/>
          <w:sz w:val="20"/>
        </w:rPr>
        <w:t>0</w:t>
      </w:r>
      <w:r w:rsidR="0006234E">
        <w:rPr>
          <w:bCs/>
          <w:sz w:val="20"/>
        </w:rPr>
        <w:t>A</w:t>
      </w:r>
      <w:r>
        <w:rPr>
          <w:bCs/>
          <w:sz w:val="20"/>
        </w:rPr>
        <w:t>M – 1</w:t>
      </w:r>
      <w:r w:rsidR="0006234E">
        <w:rPr>
          <w:bCs/>
          <w:sz w:val="20"/>
        </w:rPr>
        <w:t>2</w:t>
      </w:r>
      <w:r>
        <w:rPr>
          <w:bCs/>
          <w:sz w:val="20"/>
        </w:rPr>
        <w:t>:</w:t>
      </w:r>
      <w:r w:rsidR="0006234E">
        <w:rPr>
          <w:bCs/>
          <w:sz w:val="20"/>
        </w:rPr>
        <w:t>15</w:t>
      </w:r>
      <w:r>
        <w:rPr>
          <w:bCs/>
          <w:sz w:val="20"/>
        </w:rPr>
        <w:t>PM</w:t>
      </w:r>
      <w:r>
        <w:rPr>
          <w:bCs/>
          <w:sz w:val="20"/>
        </w:rPr>
        <w:tab/>
        <w:t>(instructor:</w:t>
      </w:r>
      <w:r w:rsidR="002C150D">
        <w:rPr>
          <w:bCs/>
          <w:sz w:val="20"/>
        </w:rPr>
        <w:t xml:space="preserve"> Thomas Funk</w:t>
      </w:r>
      <w:r>
        <w:rPr>
          <w:bCs/>
          <w:sz w:val="20"/>
        </w:rPr>
        <w:t>)</w:t>
      </w:r>
      <w:r w:rsidR="00827B3F">
        <w:rPr>
          <w:bCs/>
          <w:sz w:val="20"/>
        </w:rPr>
        <w:tab/>
      </w:r>
      <w:r w:rsidR="008167FE">
        <w:rPr>
          <w:bCs/>
          <w:sz w:val="20"/>
        </w:rPr>
        <w:tab/>
      </w:r>
    </w:p>
    <w:p w14:paraId="3F76A992" w14:textId="5CD8B89C" w:rsidR="00827B3F" w:rsidRDefault="008167FE" w:rsidP="00C445EB">
      <w:pPr>
        <w:widowControl w:val="0"/>
        <w:ind w:left="720" w:firstLine="720"/>
        <w:rPr>
          <w:bCs/>
          <w:sz w:val="20"/>
        </w:rPr>
      </w:pPr>
      <w:r>
        <w:rPr>
          <w:bCs/>
          <w:sz w:val="20"/>
        </w:rPr>
        <w:t>0</w:t>
      </w:r>
      <w:r w:rsidR="00C445EB">
        <w:rPr>
          <w:bCs/>
          <w:sz w:val="20"/>
        </w:rPr>
        <w:t>02</w:t>
      </w:r>
      <w:r>
        <w:rPr>
          <w:bCs/>
          <w:sz w:val="20"/>
        </w:rPr>
        <w:t xml:space="preserve">D </w:t>
      </w:r>
      <w:r w:rsidR="00C60109">
        <w:rPr>
          <w:bCs/>
          <w:sz w:val="20"/>
        </w:rPr>
        <w:t>Thursdays 12:30PM – 1:45PM</w:t>
      </w:r>
      <w:r w:rsidR="00FD2960">
        <w:rPr>
          <w:bCs/>
          <w:sz w:val="20"/>
        </w:rPr>
        <w:tab/>
        <w:t>(instructor:</w:t>
      </w:r>
      <w:r w:rsidR="002C150D">
        <w:rPr>
          <w:bCs/>
          <w:sz w:val="20"/>
        </w:rPr>
        <w:t xml:space="preserve"> Pierre Fils</w:t>
      </w:r>
      <w:r w:rsidR="00FD2960">
        <w:rPr>
          <w:bCs/>
          <w:sz w:val="20"/>
        </w:rPr>
        <w:t>)</w:t>
      </w:r>
    </w:p>
    <w:p w14:paraId="17C6211D" w14:textId="645A0DEA" w:rsidR="00C60109" w:rsidRDefault="00CC4D1D" w:rsidP="00DF07BC">
      <w:pPr>
        <w:widowControl w:val="0"/>
        <w:ind w:left="1440"/>
        <w:rPr>
          <w:bCs/>
          <w:sz w:val="20"/>
        </w:rPr>
      </w:pPr>
      <w:r>
        <w:rPr>
          <w:bCs/>
          <w:sz w:val="20"/>
        </w:rPr>
        <w:t>0</w:t>
      </w:r>
      <w:r w:rsidR="00C445EB">
        <w:rPr>
          <w:bCs/>
          <w:sz w:val="20"/>
        </w:rPr>
        <w:t>03</w:t>
      </w:r>
      <w:r>
        <w:rPr>
          <w:bCs/>
          <w:sz w:val="20"/>
        </w:rPr>
        <w:t>D Thursdays 2:00PM – 3:15PM</w:t>
      </w:r>
      <w:r w:rsidR="00FD2960">
        <w:rPr>
          <w:bCs/>
          <w:sz w:val="20"/>
        </w:rPr>
        <w:tab/>
        <w:t>(instructor:</w:t>
      </w:r>
      <w:r w:rsidR="002C150D">
        <w:rPr>
          <w:bCs/>
          <w:sz w:val="20"/>
        </w:rPr>
        <w:t xml:space="preserve"> Saki Rezwana</w:t>
      </w:r>
      <w:r w:rsidR="00FD2960">
        <w:rPr>
          <w:bCs/>
          <w:sz w:val="20"/>
        </w:rPr>
        <w:t>)</w:t>
      </w:r>
    </w:p>
    <w:p w14:paraId="35197856" w14:textId="1C62F315" w:rsidR="00CC4D1D" w:rsidRDefault="00CC4D1D" w:rsidP="00DF07BC">
      <w:pPr>
        <w:widowControl w:val="0"/>
        <w:ind w:left="1440"/>
        <w:rPr>
          <w:bCs/>
          <w:sz w:val="20"/>
        </w:rPr>
      </w:pPr>
      <w:r>
        <w:rPr>
          <w:bCs/>
          <w:sz w:val="20"/>
        </w:rPr>
        <w:t>0</w:t>
      </w:r>
      <w:r w:rsidR="00C445EB">
        <w:rPr>
          <w:bCs/>
          <w:sz w:val="20"/>
        </w:rPr>
        <w:t>04</w:t>
      </w:r>
      <w:r>
        <w:rPr>
          <w:bCs/>
          <w:sz w:val="20"/>
        </w:rPr>
        <w:t>D Thursdays 3:30PM – 4:45PM</w:t>
      </w:r>
      <w:r w:rsidR="00FD2960">
        <w:rPr>
          <w:bCs/>
          <w:sz w:val="20"/>
        </w:rPr>
        <w:tab/>
        <w:t>(instructor:</w:t>
      </w:r>
      <w:r w:rsidR="002C150D">
        <w:rPr>
          <w:bCs/>
          <w:sz w:val="20"/>
        </w:rPr>
        <w:t xml:space="preserve"> Saki Rezwana</w:t>
      </w:r>
      <w:r w:rsidR="00FD2960">
        <w:rPr>
          <w:bCs/>
          <w:sz w:val="20"/>
        </w:rPr>
        <w:t>)</w:t>
      </w:r>
    </w:p>
    <w:p w14:paraId="0E6CB94D" w14:textId="5D714A47" w:rsidR="00CC4D1D" w:rsidRDefault="00CC4D1D" w:rsidP="00DF07BC">
      <w:pPr>
        <w:widowControl w:val="0"/>
        <w:ind w:left="1440"/>
        <w:rPr>
          <w:bCs/>
          <w:sz w:val="20"/>
        </w:rPr>
      </w:pPr>
      <w:r>
        <w:rPr>
          <w:bCs/>
          <w:sz w:val="20"/>
        </w:rPr>
        <w:t>0</w:t>
      </w:r>
      <w:r w:rsidR="00C445EB">
        <w:rPr>
          <w:bCs/>
          <w:sz w:val="20"/>
        </w:rPr>
        <w:t>05</w:t>
      </w:r>
      <w:r>
        <w:rPr>
          <w:bCs/>
          <w:sz w:val="20"/>
        </w:rPr>
        <w:t>D Thursdays 5:00PM – 6:15PM</w:t>
      </w:r>
      <w:r w:rsidR="00FD2960">
        <w:rPr>
          <w:bCs/>
          <w:sz w:val="20"/>
        </w:rPr>
        <w:tab/>
        <w:t>(instructor:</w:t>
      </w:r>
      <w:r w:rsidR="002C150D">
        <w:rPr>
          <w:bCs/>
          <w:sz w:val="20"/>
        </w:rPr>
        <w:t xml:space="preserve"> Thomas Funk</w:t>
      </w:r>
      <w:r w:rsidR="00FD2960">
        <w:rPr>
          <w:bCs/>
          <w:sz w:val="20"/>
        </w:rPr>
        <w:t>)</w:t>
      </w:r>
    </w:p>
    <w:p w14:paraId="5113951E" w14:textId="77777777" w:rsidR="00BF5882" w:rsidRDefault="00BF5882" w:rsidP="00BF5882">
      <w:pPr>
        <w:widowControl w:val="0"/>
        <w:tabs>
          <w:tab w:val="left" w:pos="2063"/>
        </w:tabs>
        <w:rPr>
          <w:b/>
          <w:sz w:val="20"/>
        </w:rPr>
      </w:pPr>
    </w:p>
    <w:p w14:paraId="682EBDFB" w14:textId="66D3C3C6" w:rsidR="00BF5882" w:rsidRDefault="00BF5882" w:rsidP="00BF5882">
      <w:pPr>
        <w:widowControl w:val="0"/>
        <w:tabs>
          <w:tab w:val="left" w:pos="2063"/>
        </w:tabs>
      </w:pPr>
      <w:r>
        <w:rPr>
          <w:b/>
          <w:sz w:val="20"/>
        </w:rPr>
        <w:t xml:space="preserve">Professor:  </w:t>
      </w:r>
      <w:r>
        <w:rPr>
          <w:sz w:val="20"/>
        </w:rPr>
        <w:t>Shinae Jang</w:t>
      </w:r>
      <w:r w:rsidR="00D412F3">
        <w:rPr>
          <w:sz w:val="20"/>
        </w:rPr>
        <w:t>, PhD, PE</w:t>
      </w:r>
    </w:p>
    <w:p w14:paraId="1444A657" w14:textId="2DDA311F" w:rsidR="005F7BF3" w:rsidRDefault="00322994">
      <w:pPr>
        <w:widowControl w:val="0"/>
        <w:tabs>
          <w:tab w:val="left" w:pos="2100"/>
        </w:tabs>
      </w:pPr>
      <w:r>
        <w:rPr>
          <w:b/>
          <w:sz w:val="20"/>
        </w:rPr>
        <w:t xml:space="preserve">Email: </w:t>
      </w:r>
      <w:hyperlink r:id="rId9" w:history="1">
        <w:r w:rsidR="00827B3F" w:rsidRPr="008E17DB">
          <w:rPr>
            <w:rStyle w:val="Hyperlink"/>
            <w:b/>
            <w:sz w:val="20"/>
          </w:rPr>
          <w:t>shinae.jang@uconn.edu</w:t>
        </w:r>
      </w:hyperlink>
    </w:p>
    <w:p w14:paraId="28AE260F" w14:textId="7770978E" w:rsidR="005F7BF3" w:rsidRPr="00F514D8" w:rsidRDefault="00322994">
      <w:pPr>
        <w:widowControl w:val="0"/>
        <w:rPr>
          <w:bCs/>
        </w:rPr>
      </w:pPr>
      <w:r>
        <w:rPr>
          <w:b/>
          <w:sz w:val="20"/>
        </w:rPr>
        <w:t xml:space="preserve">Telephone: </w:t>
      </w:r>
      <w:r w:rsidR="00827B3F" w:rsidRPr="00F514D8">
        <w:rPr>
          <w:bCs/>
          <w:sz w:val="20"/>
        </w:rPr>
        <w:t xml:space="preserve">(860) 486-0540 </w:t>
      </w:r>
    </w:p>
    <w:p w14:paraId="3BF6DEBF" w14:textId="5993DFAE" w:rsidR="005F7BF3" w:rsidRPr="00F514D8" w:rsidRDefault="00322994">
      <w:pPr>
        <w:widowControl w:val="0"/>
        <w:rPr>
          <w:bCs/>
        </w:rPr>
      </w:pPr>
      <w:r>
        <w:rPr>
          <w:b/>
          <w:sz w:val="20"/>
        </w:rPr>
        <w:t>O</w:t>
      </w:r>
      <w:r w:rsidR="00827B3F">
        <w:rPr>
          <w:b/>
          <w:sz w:val="20"/>
        </w:rPr>
        <w:t>ffice Location</w:t>
      </w:r>
      <w:r w:rsidR="00827B3F" w:rsidRPr="00F514D8">
        <w:rPr>
          <w:bCs/>
          <w:sz w:val="20"/>
        </w:rPr>
        <w:t xml:space="preserve">: </w:t>
      </w:r>
      <w:r w:rsidR="009D2D48">
        <w:rPr>
          <w:bCs/>
          <w:sz w:val="20"/>
        </w:rPr>
        <w:t>Castleman 320</w:t>
      </w:r>
    </w:p>
    <w:p w14:paraId="71E95DE1" w14:textId="627FAA76" w:rsidR="00B55FFC" w:rsidRDefault="00322994">
      <w:pPr>
        <w:widowControl w:val="0"/>
        <w:rPr>
          <w:bCs/>
          <w:sz w:val="20"/>
        </w:rPr>
      </w:pPr>
      <w:r>
        <w:rPr>
          <w:b/>
          <w:sz w:val="20"/>
        </w:rPr>
        <w:t xml:space="preserve">Office Hours/Availability:  </w:t>
      </w:r>
      <w:r w:rsidR="00206DD2">
        <w:rPr>
          <w:b/>
          <w:sz w:val="20"/>
        </w:rPr>
        <w:t>M</w:t>
      </w:r>
      <w:r w:rsidR="00CC5E0F">
        <w:rPr>
          <w:b/>
          <w:sz w:val="20"/>
        </w:rPr>
        <w:t>ondays</w:t>
      </w:r>
      <w:r w:rsidR="00206DD2">
        <w:rPr>
          <w:b/>
          <w:sz w:val="20"/>
        </w:rPr>
        <w:t xml:space="preserve"> 2:00PM – 3:00PM</w:t>
      </w:r>
      <w:r w:rsidR="00CC5E0F">
        <w:rPr>
          <w:b/>
          <w:sz w:val="20"/>
        </w:rPr>
        <w:t xml:space="preserve">, Wednesdays 1-2PM, </w:t>
      </w:r>
      <w:r w:rsidR="00206DD2">
        <w:rPr>
          <w:b/>
          <w:sz w:val="20"/>
        </w:rPr>
        <w:t>and by appointment</w:t>
      </w:r>
    </w:p>
    <w:p w14:paraId="4BA1DB28" w14:textId="199ECE25" w:rsidR="00B55FFC" w:rsidRDefault="00B55FFC">
      <w:pPr>
        <w:widowControl w:val="0"/>
        <w:rPr>
          <w:rFonts w:ascii="Helvetica" w:hAnsi="Helvetica" w:cs="Helvetica"/>
          <w:color w:val="666666"/>
          <w:sz w:val="21"/>
          <w:szCs w:val="21"/>
          <w:shd w:val="clear" w:color="auto" w:fill="FFFFFF"/>
        </w:rPr>
      </w:pPr>
      <w:bookmarkStart w:id="2" w:name="_Hlk48033531"/>
      <w:r>
        <w:rPr>
          <w:bCs/>
          <w:sz w:val="20"/>
        </w:rPr>
        <w:t xml:space="preserve">Office hour link: </w:t>
      </w:r>
      <w:hyperlink r:id="rId10" w:history="1">
        <w:r w:rsidRPr="004F6193">
          <w:rPr>
            <w:rStyle w:val="Hyperlink"/>
            <w:rFonts w:ascii="Helvetica" w:hAnsi="Helvetica" w:cs="Helvetica"/>
            <w:sz w:val="21"/>
            <w:szCs w:val="21"/>
            <w:shd w:val="clear" w:color="auto" w:fill="FFFFFF"/>
          </w:rPr>
          <w:t>https://uconn-cmr.webex.com/meet/shj10001</w:t>
        </w:r>
      </w:hyperlink>
      <w:r>
        <w:rPr>
          <w:rFonts w:ascii="Helvetica" w:hAnsi="Helvetica" w:cs="Helvetica"/>
          <w:color w:val="666666"/>
          <w:sz w:val="21"/>
          <w:szCs w:val="21"/>
          <w:shd w:val="clear" w:color="auto" w:fill="FFFFFF"/>
        </w:rPr>
        <w:t xml:space="preserve"> (can be found in ‘Office Hour’ tab in HuskyCT)</w:t>
      </w:r>
    </w:p>
    <w:bookmarkEnd w:id="2"/>
    <w:p w14:paraId="08CC224D" w14:textId="5D72FBCE" w:rsidR="005F7BF3" w:rsidRDefault="00037E81">
      <w:pPr>
        <w:widowControl w:val="0"/>
        <w:rPr>
          <w:bCs/>
          <w:sz w:val="20"/>
        </w:rPr>
      </w:pPr>
      <w:r w:rsidRPr="00F514D8">
        <w:rPr>
          <w:bCs/>
          <w:sz w:val="20"/>
        </w:rPr>
        <w:t xml:space="preserve">I will </w:t>
      </w:r>
      <w:r w:rsidR="00AD5BE8">
        <w:rPr>
          <w:bCs/>
          <w:sz w:val="20"/>
        </w:rPr>
        <w:t xml:space="preserve">check your email between business hours, and </w:t>
      </w:r>
      <w:r w:rsidRPr="00F514D8">
        <w:rPr>
          <w:bCs/>
          <w:sz w:val="20"/>
        </w:rPr>
        <w:t xml:space="preserve">respond </w:t>
      </w:r>
      <w:bookmarkStart w:id="3" w:name="h.s87zf9kjh2yu" w:colFirst="0" w:colLast="0"/>
      <w:bookmarkEnd w:id="3"/>
      <w:r w:rsidR="003F2244" w:rsidRPr="00F514D8">
        <w:rPr>
          <w:bCs/>
          <w:sz w:val="20"/>
        </w:rPr>
        <w:t>your questions within 1-2 business days</w:t>
      </w:r>
      <w:r w:rsidR="00EC1144">
        <w:rPr>
          <w:bCs/>
          <w:sz w:val="20"/>
        </w:rPr>
        <w:t>.</w:t>
      </w:r>
      <w:r w:rsidR="00AD5BE8">
        <w:rPr>
          <w:bCs/>
          <w:sz w:val="20"/>
        </w:rPr>
        <w:t xml:space="preserve"> </w:t>
      </w:r>
      <w:r w:rsidR="00EC1144">
        <w:rPr>
          <w:bCs/>
          <w:sz w:val="20"/>
        </w:rPr>
        <w:t>Office hours are scheduled between business hours (</w:t>
      </w:r>
      <w:r w:rsidR="00CC5E0F">
        <w:rPr>
          <w:bCs/>
          <w:sz w:val="20"/>
        </w:rPr>
        <w:t>10</w:t>
      </w:r>
      <w:r w:rsidR="00EC1144">
        <w:rPr>
          <w:bCs/>
          <w:sz w:val="20"/>
        </w:rPr>
        <w:t>AM – 5PM)</w:t>
      </w:r>
      <w:r w:rsidR="00AD5BE8">
        <w:rPr>
          <w:bCs/>
          <w:sz w:val="20"/>
        </w:rPr>
        <w:t xml:space="preserve"> as well.</w:t>
      </w:r>
    </w:p>
    <w:p w14:paraId="53E63F74" w14:textId="431D16AA" w:rsidR="00113E05" w:rsidRPr="00113E05" w:rsidRDefault="00113E05" w:rsidP="00113E05">
      <w:pPr>
        <w:widowControl w:val="0"/>
        <w:jc w:val="both"/>
        <w:rPr>
          <w:rFonts w:asciiTheme="minorHAnsi" w:hAnsiTheme="minorHAnsi" w:cstheme="minorHAnsi"/>
          <w:bCs/>
        </w:rPr>
      </w:pPr>
    </w:p>
    <w:p w14:paraId="3B4E4516" w14:textId="1582E197" w:rsidR="00113E05" w:rsidRPr="004C324F" w:rsidRDefault="00113E05" w:rsidP="00113E05">
      <w:pPr>
        <w:pStyle w:val="Default"/>
        <w:jc w:val="both"/>
        <w:rPr>
          <w:rFonts w:asciiTheme="minorHAnsi" w:hAnsiTheme="minorHAnsi" w:cstheme="minorHAnsi"/>
          <w:bCs/>
          <w:color w:val="auto"/>
          <w:sz w:val="20"/>
          <w:szCs w:val="20"/>
        </w:rPr>
      </w:pPr>
      <w:r w:rsidRPr="004C324F">
        <w:rPr>
          <w:rFonts w:asciiTheme="minorHAnsi" w:hAnsiTheme="minorHAnsi" w:cstheme="minorHAnsi"/>
          <w:color w:val="auto"/>
          <w:sz w:val="20"/>
          <w:szCs w:val="20"/>
        </w:rPr>
        <w:t xml:space="preserve">Professor </w:t>
      </w:r>
      <w:r w:rsidR="0036444B" w:rsidRPr="004C324F">
        <w:rPr>
          <w:rFonts w:asciiTheme="minorHAnsi" w:hAnsiTheme="minorHAnsi" w:cstheme="minorHAnsi"/>
          <w:color w:val="auto"/>
          <w:sz w:val="20"/>
          <w:szCs w:val="20"/>
        </w:rPr>
        <w:t xml:space="preserve">Jang </w:t>
      </w:r>
      <w:r w:rsidRPr="004C324F">
        <w:rPr>
          <w:rFonts w:asciiTheme="minorHAnsi" w:hAnsiTheme="minorHAnsi" w:cstheme="minorHAnsi"/>
          <w:color w:val="auto"/>
          <w:sz w:val="20"/>
          <w:szCs w:val="20"/>
        </w:rPr>
        <w:t xml:space="preserve">is a member of the INCLUDE program team, a neurodiversity initiative that aspires to create an inclusive learning environment in which </w:t>
      </w:r>
      <w:r w:rsidRPr="004C324F">
        <w:rPr>
          <w:rFonts w:asciiTheme="minorHAnsi" w:hAnsiTheme="minorHAnsi" w:cstheme="minorHAnsi"/>
          <w:i/>
          <w:iCs/>
          <w:color w:val="auto"/>
          <w:sz w:val="20"/>
          <w:szCs w:val="20"/>
        </w:rPr>
        <w:t xml:space="preserve">all </w:t>
      </w:r>
      <w:r w:rsidRPr="004C324F">
        <w:rPr>
          <w:rFonts w:asciiTheme="minorHAnsi" w:hAnsiTheme="minorHAnsi" w:cstheme="minorHAnsi"/>
          <w:color w:val="auto"/>
          <w:sz w:val="20"/>
          <w:szCs w:val="20"/>
        </w:rPr>
        <w:t xml:space="preserve">students can thrive. </w:t>
      </w:r>
      <w:r w:rsidRPr="004C324F">
        <w:rPr>
          <w:rFonts w:asciiTheme="minorHAnsi" w:hAnsiTheme="minorHAnsi" w:cstheme="minorHAnsi"/>
          <w:bCs/>
          <w:color w:val="auto"/>
          <w:sz w:val="20"/>
          <w:szCs w:val="20"/>
        </w:rPr>
        <w:t xml:space="preserve">Emphasis is given to providing a strengths-based approach to education that encourages students to identify, develop, and leverage their unique abilities to address complex engineering problems. This course was designed to address the diverse thinking and learning styles that neurodiverse students possess. Several pedagogical innovations will be implemented in this course including, but not limited to peer-learning, alternative examination modalities, project-based learning, etc. </w:t>
      </w:r>
    </w:p>
    <w:p w14:paraId="1A4CA071" w14:textId="77777777" w:rsidR="005F7BF3" w:rsidRDefault="008003A8" w:rsidP="008003A8">
      <w:pPr>
        <w:pStyle w:val="syllabusheading"/>
      </w:pPr>
      <w:r>
        <w:t>Course Materials</w:t>
      </w:r>
    </w:p>
    <w:p w14:paraId="08B3D8EF" w14:textId="77777777" w:rsidR="00552C94" w:rsidRDefault="00552C94">
      <w:pPr>
        <w:widowControl w:val="0"/>
        <w:rPr>
          <w:b/>
          <w:sz w:val="20"/>
        </w:rPr>
      </w:pPr>
    </w:p>
    <w:p w14:paraId="5426D9CF" w14:textId="4D4D5477" w:rsidR="00652A8B" w:rsidRDefault="00322994" w:rsidP="00652A8B">
      <w:pPr>
        <w:widowControl w:val="0"/>
        <w:rPr>
          <w:sz w:val="20"/>
          <w:szCs w:val="20"/>
          <w:shd w:val="clear" w:color="auto" w:fill="FFFFFF"/>
        </w:rPr>
      </w:pPr>
      <w:r>
        <w:rPr>
          <w:b/>
          <w:sz w:val="20"/>
        </w:rPr>
        <w:t>Required course materials should be obtained before the first day of class</w:t>
      </w:r>
      <w:r>
        <w:rPr>
          <w:sz w:val="20"/>
        </w:rPr>
        <w:t>.</w:t>
      </w:r>
      <w:r w:rsidR="00652A8B">
        <w:rPr>
          <w:sz w:val="20"/>
        </w:rPr>
        <w:t xml:space="preserve"> </w:t>
      </w:r>
      <w:r w:rsidR="00652A8B">
        <w:rPr>
          <w:sz w:val="20"/>
          <w:szCs w:val="20"/>
          <w:shd w:val="clear" w:color="auto" w:fill="FFFFFF"/>
        </w:rPr>
        <w:t xml:space="preserve">Required textbooks are available for purchase through the </w:t>
      </w:r>
      <w:hyperlink r:id="rId11" w:history="1">
        <w:r w:rsidR="00652A8B">
          <w:rPr>
            <w:rStyle w:val="Hyperlink"/>
            <w:color w:val="1155CC"/>
            <w:sz w:val="20"/>
            <w:szCs w:val="20"/>
            <w:shd w:val="clear" w:color="auto" w:fill="FFFFFF"/>
          </w:rPr>
          <w:t>UConn Bookstore</w:t>
        </w:r>
      </w:hyperlink>
      <w:r w:rsidR="00B57CFA">
        <w:rPr>
          <w:sz w:val="20"/>
          <w:szCs w:val="20"/>
          <w:shd w:val="clear" w:color="auto" w:fill="FFFFFF"/>
        </w:rPr>
        <w:t xml:space="preserve"> or online bookstore/vendors. </w:t>
      </w:r>
    </w:p>
    <w:p w14:paraId="7696000B" w14:textId="1FDC4FD0" w:rsidR="005F7BF3" w:rsidRDefault="005F7BF3">
      <w:pPr>
        <w:widowControl w:val="0"/>
      </w:pPr>
    </w:p>
    <w:p w14:paraId="3E283809" w14:textId="77777777" w:rsidR="00CE6DA5" w:rsidRDefault="00CE6DA5" w:rsidP="00CE6DA5">
      <w:pPr>
        <w:pStyle w:val="subheading"/>
      </w:pPr>
      <w:r>
        <w:t>Required Materials:</w:t>
      </w:r>
    </w:p>
    <w:p w14:paraId="283B60C4" w14:textId="77777777" w:rsidR="008E4993" w:rsidRDefault="008E4993">
      <w:pPr>
        <w:widowControl w:val="0"/>
        <w:rPr>
          <w:b/>
          <w:bCs/>
          <w:sz w:val="20"/>
          <w:szCs w:val="20"/>
          <w:shd w:val="clear" w:color="auto" w:fill="FFFFFF"/>
        </w:rPr>
      </w:pPr>
    </w:p>
    <w:p w14:paraId="7716EF93" w14:textId="4AA49D82" w:rsidR="00AF216D" w:rsidRPr="00AF216D" w:rsidRDefault="00AF216D">
      <w:pPr>
        <w:widowControl w:val="0"/>
        <w:rPr>
          <w:sz w:val="20"/>
          <w:szCs w:val="20"/>
          <w:shd w:val="clear" w:color="auto" w:fill="FFFFFF"/>
        </w:rPr>
      </w:pPr>
      <w:r>
        <w:rPr>
          <w:b/>
          <w:bCs/>
          <w:sz w:val="20"/>
          <w:szCs w:val="20"/>
          <w:shd w:val="clear" w:color="auto" w:fill="FFFFFF"/>
        </w:rPr>
        <w:t xml:space="preserve">1. Technology ensuring your online learning environment is required: </w:t>
      </w:r>
      <w:r>
        <w:rPr>
          <w:sz w:val="20"/>
          <w:szCs w:val="20"/>
          <w:shd w:val="clear" w:color="auto" w:fill="FFFFFF"/>
        </w:rPr>
        <w:t>internet service, computer, microphone and webcam.</w:t>
      </w:r>
    </w:p>
    <w:p w14:paraId="16D3CCE2" w14:textId="77777777" w:rsidR="008E4993" w:rsidRDefault="008E4993">
      <w:pPr>
        <w:widowControl w:val="0"/>
        <w:rPr>
          <w:b/>
          <w:bCs/>
          <w:sz w:val="20"/>
          <w:szCs w:val="20"/>
          <w:shd w:val="clear" w:color="auto" w:fill="FFFFFF"/>
        </w:rPr>
      </w:pPr>
    </w:p>
    <w:p w14:paraId="3C6B8E68" w14:textId="68AB832A" w:rsidR="00BA4EFC" w:rsidRPr="00545F1C" w:rsidRDefault="008E4993">
      <w:pPr>
        <w:widowControl w:val="0"/>
        <w:rPr>
          <w:sz w:val="20"/>
          <w:szCs w:val="20"/>
          <w:shd w:val="clear" w:color="auto" w:fill="FFFFFF"/>
        </w:rPr>
      </w:pPr>
      <w:r>
        <w:rPr>
          <w:b/>
          <w:bCs/>
          <w:sz w:val="20"/>
          <w:szCs w:val="20"/>
          <w:shd w:val="clear" w:color="auto" w:fill="FFFFFF"/>
        </w:rPr>
        <w:t>2</w:t>
      </w:r>
      <w:r w:rsidR="00AA0AAC">
        <w:rPr>
          <w:b/>
          <w:bCs/>
          <w:sz w:val="20"/>
          <w:szCs w:val="20"/>
          <w:shd w:val="clear" w:color="auto" w:fill="FFFFFF"/>
        </w:rPr>
        <w:t>. Te</w:t>
      </w:r>
      <w:r w:rsidR="000E6DB1" w:rsidRPr="000F24D3">
        <w:rPr>
          <w:b/>
          <w:bCs/>
          <w:sz w:val="20"/>
          <w:szCs w:val="20"/>
          <w:shd w:val="clear" w:color="auto" w:fill="FFFFFF"/>
        </w:rPr>
        <w:t>xtbook</w:t>
      </w:r>
      <w:r w:rsidR="000E6DB1" w:rsidRPr="00545F1C">
        <w:rPr>
          <w:sz w:val="20"/>
          <w:szCs w:val="20"/>
          <w:shd w:val="clear" w:color="auto" w:fill="FFFFFF"/>
        </w:rPr>
        <w:t xml:space="preserve">: </w:t>
      </w:r>
      <w:r w:rsidR="00BA4EFC" w:rsidRPr="00545F1C">
        <w:rPr>
          <w:sz w:val="20"/>
          <w:szCs w:val="20"/>
          <w:shd w:val="clear" w:color="auto" w:fill="FFFFFF"/>
        </w:rPr>
        <w:t xml:space="preserve">Vector Mechanics for Engineers: Statics or Statics and Dynamics </w:t>
      </w:r>
    </w:p>
    <w:p w14:paraId="346DE3FB" w14:textId="77777777" w:rsidR="00BA4EFC" w:rsidRPr="00545F1C" w:rsidRDefault="00BA4EFC" w:rsidP="00BA4EFC">
      <w:pPr>
        <w:widowControl w:val="0"/>
        <w:rPr>
          <w:sz w:val="20"/>
          <w:szCs w:val="20"/>
          <w:shd w:val="clear" w:color="auto" w:fill="FFFFFF"/>
        </w:rPr>
      </w:pPr>
      <w:r w:rsidRPr="00545F1C">
        <w:rPr>
          <w:sz w:val="20"/>
          <w:szCs w:val="20"/>
          <w:shd w:val="clear" w:color="auto" w:fill="FFFFFF"/>
        </w:rPr>
        <w:t xml:space="preserve">Beer, F.P., Johnston, E.R., Mazurek, D.F., Cornwell, P.J., Self, B.P. (2019) </w:t>
      </w:r>
    </w:p>
    <w:p w14:paraId="7616439F" w14:textId="6D6F9224" w:rsidR="00BA4EFC" w:rsidRDefault="00BA4EFC">
      <w:pPr>
        <w:widowControl w:val="0"/>
        <w:rPr>
          <w:sz w:val="20"/>
          <w:szCs w:val="20"/>
          <w:shd w:val="clear" w:color="auto" w:fill="FFFFFF"/>
        </w:rPr>
      </w:pPr>
      <w:r w:rsidRPr="00545F1C">
        <w:rPr>
          <w:sz w:val="20"/>
          <w:szCs w:val="20"/>
          <w:shd w:val="clear" w:color="auto" w:fill="FFFFFF"/>
        </w:rPr>
        <w:t>McGraw Hill, 12</w:t>
      </w:r>
      <w:r w:rsidRPr="00545F1C">
        <w:rPr>
          <w:rFonts w:hint="eastAsia"/>
          <w:sz w:val="20"/>
          <w:szCs w:val="20"/>
          <w:shd w:val="clear" w:color="auto" w:fill="FFFFFF"/>
        </w:rPr>
        <w:t>t</w:t>
      </w:r>
      <w:r w:rsidRPr="00545F1C">
        <w:rPr>
          <w:sz w:val="20"/>
          <w:szCs w:val="20"/>
          <w:shd w:val="clear" w:color="auto" w:fill="FFFFFF"/>
        </w:rPr>
        <w:t>h Ed.</w:t>
      </w:r>
      <w:r w:rsidR="000E1085">
        <w:rPr>
          <w:sz w:val="20"/>
          <w:szCs w:val="20"/>
          <w:shd w:val="clear" w:color="auto" w:fill="FFFFFF"/>
        </w:rPr>
        <w:t xml:space="preserve"> </w:t>
      </w:r>
      <w:r w:rsidR="000C5031" w:rsidRPr="00B94B8C">
        <w:rPr>
          <w:b/>
          <w:bCs/>
          <w:sz w:val="20"/>
          <w:szCs w:val="20"/>
          <w:shd w:val="clear" w:color="auto" w:fill="FFFFFF"/>
        </w:rPr>
        <w:t>Smartbook with CONNECT access</w:t>
      </w:r>
      <w:r w:rsidR="000C5031" w:rsidRPr="00545F1C">
        <w:rPr>
          <w:sz w:val="20"/>
          <w:szCs w:val="20"/>
          <w:shd w:val="clear" w:color="auto" w:fill="FFFFFF"/>
        </w:rPr>
        <w:t xml:space="preserve">, </w:t>
      </w:r>
      <w:r w:rsidRPr="000E1085">
        <w:rPr>
          <w:b/>
          <w:bCs/>
          <w:sz w:val="20"/>
          <w:szCs w:val="20"/>
          <w:shd w:val="clear" w:color="auto" w:fill="FFFFFF"/>
        </w:rPr>
        <w:t>ISBN:   </w:t>
      </w:r>
      <w:hyperlink r:id="rId12" w:tgtFrame="_blank" w:tooltip="Original URL: https://mh.lightning.force.com/lightning/r/00k0y00000rOELFAA4/view. Click or tap if you trust this link." w:history="1">
        <w:r w:rsidRPr="000E1085">
          <w:rPr>
            <w:b/>
            <w:bCs/>
            <w:sz w:val="20"/>
            <w:szCs w:val="20"/>
          </w:rPr>
          <w:t>9781264178827</w:t>
        </w:r>
      </w:hyperlink>
      <w:r w:rsidRPr="00545F1C">
        <w:rPr>
          <w:sz w:val="20"/>
          <w:szCs w:val="20"/>
          <w:shd w:val="clear" w:color="auto" w:fill="FFFFFF"/>
        </w:rPr>
        <w:t xml:space="preserve"> </w:t>
      </w:r>
    </w:p>
    <w:p w14:paraId="073DC4AC" w14:textId="2B3CA519" w:rsidR="00B94B8C" w:rsidRPr="00545F1C" w:rsidRDefault="00B94B8C">
      <w:pPr>
        <w:widowControl w:val="0"/>
        <w:rPr>
          <w:sz w:val="20"/>
          <w:szCs w:val="20"/>
          <w:shd w:val="clear" w:color="auto" w:fill="FFFFFF"/>
        </w:rPr>
      </w:pPr>
      <w:r>
        <w:rPr>
          <w:sz w:val="20"/>
          <w:szCs w:val="20"/>
          <w:shd w:val="clear" w:color="auto" w:fill="FFFFFF"/>
        </w:rPr>
        <w:t>Required course components will be done on CONNECT site, therefore, exact editi</w:t>
      </w:r>
      <w:r w:rsidR="000E1085">
        <w:rPr>
          <w:sz w:val="20"/>
          <w:szCs w:val="20"/>
          <w:shd w:val="clear" w:color="auto" w:fill="FFFFFF"/>
        </w:rPr>
        <w:t>on is required.</w:t>
      </w:r>
    </w:p>
    <w:p w14:paraId="65355902" w14:textId="77777777" w:rsidR="008E4993" w:rsidRDefault="008E4993" w:rsidP="005D6BDC">
      <w:pPr>
        <w:widowControl w:val="0"/>
        <w:contextualSpacing/>
        <w:jc w:val="both"/>
        <w:rPr>
          <w:rFonts w:asciiTheme="minorHAnsi" w:hAnsiTheme="minorHAnsi" w:cstheme="minorHAnsi"/>
          <w:b/>
        </w:rPr>
      </w:pPr>
    </w:p>
    <w:p w14:paraId="2F801FAB" w14:textId="456BA462" w:rsidR="005D6BDC" w:rsidRDefault="008E4993" w:rsidP="005D6BDC">
      <w:pPr>
        <w:widowControl w:val="0"/>
        <w:contextualSpacing/>
        <w:jc w:val="both"/>
        <w:rPr>
          <w:rFonts w:asciiTheme="minorHAnsi" w:hAnsiTheme="minorHAnsi" w:cstheme="minorHAnsi"/>
        </w:rPr>
      </w:pPr>
      <w:r>
        <w:rPr>
          <w:rFonts w:asciiTheme="minorHAnsi" w:hAnsiTheme="minorHAnsi" w:cstheme="minorHAnsi"/>
          <w:b/>
        </w:rPr>
        <w:t>3</w:t>
      </w:r>
      <w:r w:rsidR="00AA0AAC">
        <w:rPr>
          <w:rFonts w:asciiTheme="minorHAnsi" w:hAnsiTheme="minorHAnsi" w:cstheme="minorHAnsi"/>
          <w:b/>
        </w:rPr>
        <w:t xml:space="preserve">. </w:t>
      </w:r>
      <w:r w:rsidR="005D6BDC" w:rsidRPr="00B96D96">
        <w:rPr>
          <w:rFonts w:asciiTheme="minorHAnsi" w:hAnsiTheme="minorHAnsi" w:cstheme="minorHAnsi"/>
          <w:b/>
        </w:rPr>
        <w:t>i&gt;clicker</w:t>
      </w:r>
      <w:r w:rsidR="005D6BDC" w:rsidRPr="00B96D96">
        <w:rPr>
          <w:rFonts w:asciiTheme="minorHAnsi" w:hAnsiTheme="minorHAnsi" w:cstheme="minorHAnsi"/>
        </w:rPr>
        <w:t xml:space="preserve">: The mobile </w:t>
      </w:r>
      <w:r w:rsidR="005D6BDC" w:rsidRPr="00332902">
        <w:rPr>
          <w:rFonts w:asciiTheme="minorHAnsi" w:hAnsiTheme="minorHAnsi" w:cstheme="minorHAnsi"/>
        </w:rPr>
        <w:t>application, REEF Polling</w:t>
      </w:r>
      <w:r w:rsidR="005D6BDC">
        <w:rPr>
          <w:rFonts w:asciiTheme="minorHAnsi" w:hAnsiTheme="minorHAnsi" w:cstheme="minorHAnsi"/>
        </w:rPr>
        <w:t xml:space="preserve"> is required</w:t>
      </w:r>
      <w:r w:rsidR="005D6BDC" w:rsidRPr="00332902">
        <w:rPr>
          <w:rFonts w:asciiTheme="minorHAnsi" w:hAnsiTheme="minorHAnsi" w:cstheme="minorHAnsi"/>
        </w:rPr>
        <w:t>.</w:t>
      </w:r>
      <w:r w:rsidR="005D6BDC" w:rsidRPr="00B96D96">
        <w:rPr>
          <w:rFonts w:asciiTheme="minorHAnsi" w:hAnsiTheme="minorHAnsi" w:cstheme="minorHAnsi"/>
        </w:rPr>
        <w:t xml:space="preserve"> </w:t>
      </w:r>
      <w:r w:rsidR="00B3304A">
        <w:rPr>
          <w:rFonts w:asciiTheme="minorHAnsi" w:hAnsiTheme="minorHAnsi" w:cstheme="minorHAnsi"/>
        </w:rPr>
        <w:t xml:space="preserve">Download REEF Student Apps from </w:t>
      </w:r>
      <w:hyperlink r:id="rId13" w:history="1">
        <w:r w:rsidR="00B3304A" w:rsidRPr="008E17DB">
          <w:rPr>
            <w:rStyle w:val="Hyperlink"/>
          </w:rPr>
          <w:t>https://www.iclicker.com/students/apps-and-remotes/apps</w:t>
        </w:r>
      </w:hyperlink>
      <w:r w:rsidR="00B3304A">
        <w:t xml:space="preserve">, find this course, and </w:t>
      </w:r>
      <w:r w:rsidR="005D6BDC" w:rsidRPr="00B96D96">
        <w:rPr>
          <w:rFonts w:asciiTheme="minorHAnsi" w:hAnsiTheme="minorHAnsi" w:cstheme="minorHAnsi"/>
        </w:rPr>
        <w:t xml:space="preserve">register by the add/drop deadline, </w:t>
      </w:r>
      <w:r w:rsidR="00D57198">
        <w:rPr>
          <w:rFonts w:asciiTheme="minorHAnsi" w:hAnsiTheme="minorHAnsi" w:cstheme="minorHAnsi"/>
          <w:b/>
        </w:rPr>
        <w:t>2</w:t>
      </w:r>
      <w:r w:rsidR="005D6BDC" w:rsidRPr="00424A58">
        <w:rPr>
          <w:rFonts w:asciiTheme="minorHAnsi" w:hAnsiTheme="minorHAnsi" w:cstheme="minorHAnsi"/>
          <w:b/>
        </w:rPr>
        <w:t>/</w:t>
      </w:r>
      <w:r w:rsidR="005D6BDC">
        <w:rPr>
          <w:rFonts w:asciiTheme="minorHAnsi" w:hAnsiTheme="minorHAnsi" w:cstheme="minorHAnsi"/>
          <w:b/>
        </w:rPr>
        <w:t>1</w:t>
      </w:r>
      <w:r w:rsidR="005D6BDC" w:rsidRPr="00B96D96">
        <w:rPr>
          <w:rFonts w:asciiTheme="minorHAnsi" w:hAnsiTheme="minorHAnsi" w:cstheme="minorHAnsi"/>
        </w:rPr>
        <w:t>.</w:t>
      </w:r>
      <w:r w:rsidR="00F017B2">
        <w:rPr>
          <w:rFonts w:asciiTheme="minorHAnsi" w:hAnsiTheme="minorHAnsi" w:cstheme="minorHAnsi"/>
        </w:rPr>
        <w:t xml:space="preserve"> </w:t>
      </w:r>
      <w:r w:rsidR="005D6BDC">
        <w:rPr>
          <w:rFonts w:asciiTheme="minorHAnsi" w:hAnsiTheme="minorHAnsi" w:cstheme="minorHAnsi"/>
        </w:rPr>
        <w:t>It is your responsibility to check whether your i&gt;clicker is properly working without technical issues –</w:t>
      </w:r>
      <w:r w:rsidR="00F017B2">
        <w:rPr>
          <w:rFonts w:asciiTheme="minorHAnsi" w:hAnsiTheme="minorHAnsi" w:cstheme="minorHAnsi"/>
        </w:rPr>
        <w:t xml:space="preserve"> wifi, battery of your phone</w:t>
      </w:r>
      <w:r w:rsidR="005D6BDC">
        <w:rPr>
          <w:rFonts w:asciiTheme="minorHAnsi" w:hAnsiTheme="minorHAnsi" w:cstheme="minorHAnsi"/>
        </w:rPr>
        <w:t xml:space="preserve">, etc. </w:t>
      </w:r>
      <w:r w:rsidR="00F017B2">
        <w:rPr>
          <w:rFonts w:asciiTheme="minorHAnsi" w:hAnsiTheme="minorHAnsi" w:cstheme="minorHAnsi"/>
        </w:rPr>
        <w:t>If the i</w:t>
      </w:r>
      <w:r w:rsidR="000E1085">
        <w:rPr>
          <w:rFonts w:asciiTheme="minorHAnsi" w:hAnsiTheme="minorHAnsi" w:cstheme="minorHAnsi"/>
        </w:rPr>
        <w:t>&gt;</w:t>
      </w:r>
      <w:r w:rsidR="00F017B2">
        <w:rPr>
          <w:rFonts w:asciiTheme="minorHAnsi" w:hAnsiTheme="minorHAnsi" w:cstheme="minorHAnsi"/>
        </w:rPr>
        <w:t xml:space="preserve">clicker site is down, that session will not be included in the grade. </w:t>
      </w:r>
      <w:r w:rsidR="005D6BDC">
        <w:rPr>
          <w:rFonts w:asciiTheme="minorHAnsi" w:hAnsiTheme="minorHAnsi" w:cstheme="minorHAnsi"/>
        </w:rPr>
        <w:t>Check the HuskyCT Grade center for the clicker points.</w:t>
      </w:r>
    </w:p>
    <w:p w14:paraId="156F8511" w14:textId="77777777" w:rsidR="00B4241A" w:rsidRDefault="00B4241A" w:rsidP="000E1085">
      <w:pPr>
        <w:widowControl w:val="0"/>
        <w:contextualSpacing/>
        <w:jc w:val="both"/>
        <w:rPr>
          <w:i/>
          <w:sz w:val="20"/>
        </w:rPr>
      </w:pPr>
    </w:p>
    <w:p w14:paraId="0EC506AD" w14:textId="161096A2" w:rsidR="005F7BF3" w:rsidRDefault="00322994" w:rsidP="000E1085">
      <w:pPr>
        <w:widowControl w:val="0"/>
        <w:contextualSpacing/>
        <w:jc w:val="both"/>
      </w:pPr>
      <w:r>
        <w:rPr>
          <w:i/>
          <w:sz w:val="20"/>
        </w:rPr>
        <w:t xml:space="preserve">Additional course readings and media are available within HuskyCT, through either an Internet link or Library Resources </w:t>
      </w:r>
    </w:p>
    <w:p w14:paraId="379DC1D0" w14:textId="77777777" w:rsidR="005F7BF3" w:rsidRDefault="00552C94" w:rsidP="00552C94">
      <w:pPr>
        <w:pStyle w:val="syllabusheading"/>
      </w:pPr>
      <w:r>
        <w:t>Course Description</w:t>
      </w:r>
    </w:p>
    <w:p w14:paraId="3A210D6C" w14:textId="77777777" w:rsidR="005F7BF3" w:rsidRDefault="005F7BF3" w:rsidP="00817ABA">
      <w:pPr>
        <w:widowControl w:val="0"/>
      </w:pPr>
      <w:bookmarkStart w:id="4" w:name="h.o2bwdbsz2pfb" w:colFirst="0" w:colLast="0"/>
      <w:bookmarkEnd w:id="4"/>
    </w:p>
    <w:p w14:paraId="70B5D2F1" w14:textId="77777777" w:rsidR="00D74920" w:rsidRPr="00B96D96" w:rsidRDefault="00D74920" w:rsidP="00D74920">
      <w:pPr>
        <w:widowControl w:val="0"/>
        <w:contextualSpacing/>
        <w:rPr>
          <w:rFonts w:asciiTheme="minorHAnsi" w:hAnsiTheme="minorHAnsi" w:cstheme="minorHAnsi"/>
        </w:rPr>
      </w:pPr>
      <w:r w:rsidRPr="00B96D96">
        <w:rPr>
          <w:rFonts w:asciiTheme="minorHAnsi" w:hAnsiTheme="minorHAnsi" w:cstheme="minorHAnsi"/>
        </w:rPr>
        <w:t>Fundamentals of statics using vector methods. Resolution and composition of forces; equilibrium of force systems; analysis of forces acting on structures and machines; centroids; moment of inertia.</w:t>
      </w:r>
    </w:p>
    <w:p w14:paraId="0A6A6C8D" w14:textId="77777777" w:rsidR="00D74920" w:rsidRPr="00B96D96" w:rsidRDefault="00D74920" w:rsidP="00D74920">
      <w:pPr>
        <w:widowControl w:val="0"/>
        <w:contextualSpacing/>
        <w:rPr>
          <w:rFonts w:asciiTheme="minorHAnsi" w:hAnsiTheme="minorHAnsi" w:cstheme="minorHAnsi"/>
        </w:rPr>
      </w:pPr>
    </w:p>
    <w:p w14:paraId="2FD32096" w14:textId="77777777" w:rsidR="00D74920" w:rsidRPr="00B96D96" w:rsidRDefault="00D74920" w:rsidP="00D74920">
      <w:pPr>
        <w:contextualSpacing/>
        <w:rPr>
          <w:rFonts w:asciiTheme="minorHAnsi" w:hAnsiTheme="minorHAnsi" w:cstheme="minorHAnsi"/>
        </w:rPr>
      </w:pPr>
      <w:r w:rsidRPr="00B96D96">
        <w:rPr>
          <w:rFonts w:asciiTheme="minorHAnsi" w:hAnsiTheme="minorHAnsi" w:cstheme="minorHAnsi"/>
        </w:rPr>
        <w:t xml:space="preserve">The main objective of this course is to develop in the engineering students the ability to analyze any problem in a simple and logical manner and to apply to its solution a few, well understood, basic principles. Vector analysis is first introduced and will be used later in the presentation and discussion of the fundamental principle of mechanics.  This course introduces the concepts of engineering based on forces in equilibrium. Topics include concentrated forces, distributed forces, forces due to friction, and inertia as they apply to machines, structures, and systems. Upon completion, students should be able to solve problems which require the ability to analyze systems of forces in static equilibrium. </w:t>
      </w:r>
    </w:p>
    <w:p w14:paraId="272E71D4" w14:textId="77777777" w:rsidR="00D4567B" w:rsidRDefault="00D4567B" w:rsidP="00D74920">
      <w:pPr>
        <w:widowControl w:val="0"/>
        <w:contextualSpacing/>
        <w:rPr>
          <w:rFonts w:asciiTheme="minorHAnsi" w:hAnsiTheme="minorHAnsi" w:cstheme="minorHAnsi"/>
        </w:rPr>
      </w:pPr>
    </w:p>
    <w:p w14:paraId="5195D948" w14:textId="76BC0C3D" w:rsidR="00D74920" w:rsidRDefault="00D74920" w:rsidP="00D74920">
      <w:pPr>
        <w:widowControl w:val="0"/>
        <w:contextualSpacing/>
        <w:rPr>
          <w:rFonts w:asciiTheme="minorHAnsi" w:hAnsiTheme="minorHAnsi" w:cstheme="minorHAnsi"/>
        </w:rPr>
      </w:pPr>
      <w:r w:rsidRPr="00B96D96">
        <w:rPr>
          <w:rFonts w:asciiTheme="minorHAnsi" w:hAnsiTheme="minorHAnsi" w:cstheme="minorHAnsi"/>
        </w:rPr>
        <w:t>This course will be prerequisite for CE 3110 Mechanics of Materials and CE3610 Basic Structural Analysis.</w:t>
      </w:r>
    </w:p>
    <w:p w14:paraId="5C75502B" w14:textId="397F22F3" w:rsidR="005F7BF3" w:rsidRDefault="005F7BF3">
      <w:pPr>
        <w:widowControl w:val="0"/>
      </w:pPr>
    </w:p>
    <w:p w14:paraId="5D6C93A0" w14:textId="0E928528" w:rsidR="005F0076" w:rsidRDefault="00176BAE">
      <w:pPr>
        <w:widowControl w:val="0"/>
      </w:pPr>
      <w:r>
        <w:t>The lecture will be online using ‘Virtual Classroom’ tab on HuskyCT. Here are the virtual classroom policy:</w:t>
      </w:r>
    </w:p>
    <w:p w14:paraId="260AFCCA" w14:textId="48CE03CB" w:rsidR="00176BAE" w:rsidRDefault="00176BAE" w:rsidP="00176BAE">
      <w:pPr>
        <w:pStyle w:val="ListParagraph"/>
        <w:widowControl w:val="0"/>
        <w:numPr>
          <w:ilvl w:val="0"/>
          <w:numId w:val="32"/>
        </w:numPr>
      </w:pPr>
      <w:r>
        <w:t>Mute yourself</w:t>
      </w:r>
      <w:r w:rsidR="002C3051">
        <w:t xml:space="preserve"> to avoid unnecessary background noise</w:t>
      </w:r>
    </w:p>
    <w:p w14:paraId="227463DB" w14:textId="5D529911" w:rsidR="002C3051" w:rsidRDefault="002C3051" w:rsidP="00176BAE">
      <w:pPr>
        <w:pStyle w:val="ListParagraph"/>
        <w:widowControl w:val="0"/>
        <w:numPr>
          <w:ilvl w:val="0"/>
          <w:numId w:val="32"/>
        </w:numPr>
      </w:pPr>
      <w:r>
        <w:t>You are welcome to share your video. If you feel uncomfortable, do not share your video.</w:t>
      </w:r>
    </w:p>
    <w:p w14:paraId="33EBFE39" w14:textId="55FB7132" w:rsidR="00176BAE" w:rsidRDefault="00176BAE" w:rsidP="00176BAE">
      <w:pPr>
        <w:pStyle w:val="ListParagraph"/>
        <w:widowControl w:val="0"/>
        <w:numPr>
          <w:ilvl w:val="0"/>
          <w:numId w:val="32"/>
        </w:numPr>
      </w:pPr>
      <w:r>
        <w:t>Use the chatbox for your questions before</w:t>
      </w:r>
      <w:r w:rsidR="002C3051">
        <w:t xml:space="preserve">, during, </w:t>
      </w:r>
      <w:r>
        <w:t xml:space="preserve">and after </w:t>
      </w:r>
      <w:r w:rsidR="002C3051">
        <w:t>class</w:t>
      </w:r>
    </w:p>
    <w:p w14:paraId="18EF5289" w14:textId="4633C1CB" w:rsidR="00176BAE" w:rsidRDefault="00176BAE" w:rsidP="00176BAE">
      <w:pPr>
        <w:pStyle w:val="ListParagraph"/>
        <w:widowControl w:val="0"/>
        <w:numPr>
          <w:ilvl w:val="0"/>
          <w:numId w:val="32"/>
        </w:numPr>
      </w:pPr>
      <w:r>
        <w:t xml:space="preserve">During </w:t>
      </w:r>
      <w:r w:rsidR="00CF673E">
        <w:t>the concept explanation part in the lecture</w:t>
      </w:r>
      <w:r>
        <w:t>, TAs will monitor the chatbox and answer the questions</w:t>
      </w:r>
    </w:p>
    <w:p w14:paraId="711E2B72" w14:textId="1CC8B25F" w:rsidR="00176BAE" w:rsidRDefault="00176BAE" w:rsidP="00176BAE">
      <w:pPr>
        <w:pStyle w:val="ListParagraph"/>
        <w:widowControl w:val="0"/>
        <w:numPr>
          <w:ilvl w:val="0"/>
          <w:numId w:val="32"/>
        </w:numPr>
      </w:pPr>
      <w:r>
        <w:t xml:space="preserve">During the problem solving part in the lecture, the instructor will monitor the chatbox and answer the questions. </w:t>
      </w:r>
    </w:p>
    <w:p w14:paraId="47034C29" w14:textId="58AAED60" w:rsidR="00470820" w:rsidRDefault="00470820" w:rsidP="00176BAE">
      <w:pPr>
        <w:pStyle w:val="ListParagraph"/>
        <w:widowControl w:val="0"/>
        <w:numPr>
          <w:ilvl w:val="0"/>
          <w:numId w:val="32"/>
        </w:numPr>
      </w:pPr>
      <w:r>
        <w:t xml:space="preserve">The chatbox is open to your questions related to course subjects only. Inflammatory language, emotional remarks, </w:t>
      </w:r>
      <w:r>
        <w:rPr>
          <w:rFonts w:eastAsiaTheme="minorEastAsia" w:hint="eastAsia"/>
          <w:lang w:eastAsia="ko-KR"/>
        </w:rPr>
        <w:t>s</w:t>
      </w:r>
      <w:r>
        <w:rPr>
          <w:rFonts w:eastAsiaTheme="minorEastAsia"/>
          <w:lang w:eastAsia="ko-KR"/>
        </w:rPr>
        <w:t xml:space="preserve">langs, acronyms, and other inappropriate language are prohibited. </w:t>
      </w:r>
      <w:r w:rsidR="004E6F07">
        <w:rPr>
          <w:rFonts w:eastAsiaTheme="minorEastAsia"/>
          <w:lang w:eastAsia="ko-KR"/>
        </w:rPr>
        <w:t xml:space="preserve">Please use polite and professional language only. </w:t>
      </w:r>
      <w:r>
        <w:rPr>
          <w:rFonts w:eastAsiaTheme="minorEastAsia"/>
          <w:lang w:eastAsia="ko-KR"/>
        </w:rPr>
        <w:t xml:space="preserve">TAs will monitor the chatbox and anyone who uses inappropriate language will be </w:t>
      </w:r>
      <w:r w:rsidR="004E6F07">
        <w:rPr>
          <w:rFonts w:eastAsiaTheme="minorEastAsia"/>
          <w:lang w:eastAsia="ko-KR"/>
        </w:rPr>
        <w:t xml:space="preserve">first warned and next </w:t>
      </w:r>
      <w:r>
        <w:rPr>
          <w:rFonts w:eastAsiaTheme="minorEastAsia"/>
          <w:lang w:eastAsia="ko-KR"/>
        </w:rPr>
        <w:t>removed from the online lecture for the day</w:t>
      </w:r>
      <w:r w:rsidR="004E6F07">
        <w:rPr>
          <w:rFonts w:eastAsiaTheme="minorEastAsia"/>
          <w:lang w:eastAsia="ko-KR"/>
        </w:rPr>
        <w:t>. They</w:t>
      </w:r>
      <w:r>
        <w:rPr>
          <w:rFonts w:eastAsiaTheme="minorEastAsia"/>
          <w:lang w:eastAsia="ko-KR"/>
        </w:rPr>
        <w:t xml:space="preserve"> need to watch the recorded video, and can join the next lecture. However, anyone who reported for 3 times will need to make an appointment with the instructor to address this behavior.</w:t>
      </w:r>
    </w:p>
    <w:p w14:paraId="1B917503" w14:textId="77777777" w:rsidR="005F7BF3" w:rsidRDefault="00552C94" w:rsidP="00552C94">
      <w:pPr>
        <w:pStyle w:val="syllabusheading"/>
      </w:pPr>
      <w:r>
        <w:t>Course Objectives</w:t>
      </w:r>
    </w:p>
    <w:p w14:paraId="3642C371" w14:textId="77777777" w:rsidR="005F7BF3" w:rsidRDefault="005F7BF3">
      <w:pPr>
        <w:widowControl w:val="0"/>
      </w:pPr>
      <w:bookmarkStart w:id="5" w:name="h.qadz7w5ykas8" w:colFirst="0" w:colLast="0"/>
      <w:bookmarkEnd w:id="5"/>
    </w:p>
    <w:p w14:paraId="718B486C" w14:textId="77777777" w:rsidR="007459D4" w:rsidRPr="00B96D96" w:rsidRDefault="007459D4" w:rsidP="007459D4">
      <w:pPr>
        <w:widowControl w:val="0"/>
        <w:contextualSpacing/>
        <w:rPr>
          <w:rFonts w:asciiTheme="minorHAnsi" w:hAnsiTheme="minorHAnsi" w:cstheme="minorHAnsi"/>
        </w:rPr>
      </w:pPr>
      <w:r w:rsidRPr="00B96D96">
        <w:rPr>
          <w:rFonts w:asciiTheme="minorHAnsi" w:hAnsiTheme="minorHAnsi" w:cstheme="minorHAnsi"/>
        </w:rPr>
        <w:t xml:space="preserve">By the end of the semester, students should be able to: </w:t>
      </w:r>
    </w:p>
    <w:p w14:paraId="076658DD" w14:textId="77777777" w:rsidR="007459D4" w:rsidRPr="00B96D96" w:rsidRDefault="007459D4" w:rsidP="007459D4">
      <w:pPr>
        <w:widowControl w:val="0"/>
        <w:contextualSpacing/>
        <w:rPr>
          <w:rFonts w:asciiTheme="minorHAnsi" w:hAnsiTheme="minorHAnsi" w:cstheme="minorHAnsi"/>
        </w:rPr>
      </w:pPr>
    </w:p>
    <w:p w14:paraId="7C6BD30C" w14:textId="77777777" w:rsidR="007459D4" w:rsidRPr="00B96D96" w:rsidRDefault="007459D4" w:rsidP="007459D4">
      <w:pPr>
        <w:pStyle w:val="ListParagraph"/>
        <w:widowControl w:val="0"/>
        <w:numPr>
          <w:ilvl w:val="0"/>
          <w:numId w:val="9"/>
        </w:numPr>
        <w:rPr>
          <w:rFonts w:asciiTheme="minorHAnsi" w:hAnsiTheme="minorHAnsi" w:cstheme="minorHAnsi"/>
        </w:rPr>
      </w:pPr>
      <w:r w:rsidRPr="00B96D96">
        <w:rPr>
          <w:rFonts w:asciiTheme="minorHAnsi" w:hAnsiTheme="minorHAnsi" w:cstheme="minorHAnsi"/>
        </w:rPr>
        <w:t>Draw free body diagrams of objects with applied external forces</w:t>
      </w:r>
    </w:p>
    <w:p w14:paraId="4F8C7F7A" w14:textId="77777777" w:rsidR="007459D4" w:rsidRPr="00B96D96" w:rsidRDefault="007459D4" w:rsidP="007459D4">
      <w:pPr>
        <w:pStyle w:val="ListParagraph"/>
        <w:widowControl w:val="0"/>
        <w:numPr>
          <w:ilvl w:val="0"/>
          <w:numId w:val="9"/>
        </w:numPr>
        <w:rPr>
          <w:rFonts w:asciiTheme="minorHAnsi" w:hAnsiTheme="minorHAnsi" w:cstheme="minorHAnsi"/>
        </w:rPr>
      </w:pPr>
      <w:r w:rsidRPr="00B96D96">
        <w:rPr>
          <w:rFonts w:asciiTheme="minorHAnsi" w:hAnsiTheme="minorHAnsi" w:cstheme="minorHAnsi"/>
        </w:rPr>
        <w:t>Calculate components of forces and solve equation of equilibrium in 2D and 3D</w:t>
      </w:r>
    </w:p>
    <w:p w14:paraId="5C033892" w14:textId="77777777" w:rsidR="007459D4" w:rsidRDefault="007459D4" w:rsidP="007459D4">
      <w:pPr>
        <w:pStyle w:val="ListParagraph"/>
        <w:widowControl w:val="0"/>
        <w:numPr>
          <w:ilvl w:val="0"/>
          <w:numId w:val="9"/>
        </w:numPr>
        <w:rPr>
          <w:rFonts w:asciiTheme="minorHAnsi" w:hAnsiTheme="minorHAnsi" w:cstheme="minorHAnsi"/>
        </w:rPr>
      </w:pPr>
      <w:r>
        <w:t>Calculate the moment of a structure under a point load or a couple of forces</w:t>
      </w:r>
      <w:r w:rsidRPr="00B96D96">
        <w:rPr>
          <w:rFonts w:asciiTheme="minorHAnsi" w:hAnsiTheme="minorHAnsi" w:cstheme="minorHAnsi"/>
        </w:rPr>
        <w:t xml:space="preserve"> </w:t>
      </w:r>
    </w:p>
    <w:p w14:paraId="029E1D4C" w14:textId="77777777" w:rsidR="007459D4" w:rsidRPr="00B96D96" w:rsidRDefault="007459D4" w:rsidP="007459D4">
      <w:pPr>
        <w:pStyle w:val="ListParagraph"/>
        <w:widowControl w:val="0"/>
        <w:numPr>
          <w:ilvl w:val="0"/>
          <w:numId w:val="9"/>
        </w:numPr>
        <w:rPr>
          <w:rFonts w:asciiTheme="minorHAnsi" w:hAnsiTheme="minorHAnsi" w:cstheme="minorHAnsi"/>
        </w:rPr>
      </w:pPr>
      <w:r w:rsidRPr="00B96D96">
        <w:rPr>
          <w:rFonts w:asciiTheme="minorHAnsi" w:hAnsiTheme="minorHAnsi" w:cstheme="minorHAnsi"/>
        </w:rPr>
        <w:t>Calculate centroids of areas and volumes</w:t>
      </w:r>
    </w:p>
    <w:p w14:paraId="06D6A170" w14:textId="77777777" w:rsidR="007459D4" w:rsidRPr="00B96D96" w:rsidRDefault="007459D4" w:rsidP="007459D4">
      <w:pPr>
        <w:pStyle w:val="ListParagraph"/>
        <w:widowControl w:val="0"/>
        <w:numPr>
          <w:ilvl w:val="0"/>
          <w:numId w:val="9"/>
        </w:numPr>
        <w:rPr>
          <w:rFonts w:asciiTheme="minorHAnsi" w:hAnsiTheme="minorHAnsi" w:cstheme="minorHAnsi"/>
        </w:rPr>
      </w:pPr>
      <w:r w:rsidRPr="00B96D96">
        <w:rPr>
          <w:rFonts w:asciiTheme="minorHAnsi" w:hAnsiTheme="minorHAnsi" w:cstheme="minorHAnsi"/>
        </w:rPr>
        <w:t>Analyze trusses, frames, and machines by finding the internal forces and reactions</w:t>
      </w:r>
    </w:p>
    <w:p w14:paraId="72FBFB56" w14:textId="77777777" w:rsidR="007459D4" w:rsidRPr="00B96D96" w:rsidRDefault="007459D4" w:rsidP="007459D4">
      <w:pPr>
        <w:pStyle w:val="ListParagraph"/>
        <w:widowControl w:val="0"/>
        <w:numPr>
          <w:ilvl w:val="0"/>
          <w:numId w:val="9"/>
        </w:numPr>
        <w:rPr>
          <w:rFonts w:asciiTheme="minorHAnsi" w:hAnsiTheme="minorHAnsi" w:cstheme="minorHAnsi"/>
        </w:rPr>
      </w:pPr>
      <w:r w:rsidRPr="00B96D96">
        <w:rPr>
          <w:rFonts w:asciiTheme="minorHAnsi" w:hAnsiTheme="minorHAnsi" w:cstheme="minorHAnsi"/>
        </w:rPr>
        <w:t>Analyze beams and cables</w:t>
      </w:r>
    </w:p>
    <w:p w14:paraId="47E6052C" w14:textId="77777777" w:rsidR="007459D4" w:rsidRDefault="007459D4" w:rsidP="007459D4">
      <w:pPr>
        <w:pStyle w:val="ListParagraph"/>
        <w:widowControl w:val="0"/>
        <w:numPr>
          <w:ilvl w:val="0"/>
          <w:numId w:val="9"/>
        </w:numPr>
        <w:rPr>
          <w:rFonts w:asciiTheme="minorHAnsi" w:hAnsiTheme="minorHAnsi" w:cstheme="minorHAnsi"/>
        </w:rPr>
      </w:pPr>
      <w:r w:rsidRPr="00B96D96">
        <w:rPr>
          <w:rFonts w:asciiTheme="minorHAnsi" w:hAnsiTheme="minorHAnsi" w:cstheme="minorHAnsi"/>
        </w:rPr>
        <w:t>Calculate moment of inertia</w:t>
      </w:r>
    </w:p>
    <w:p w14:paraId="5E614C1D" w14:textId="77777777" w:rsidR="007459D4" w:rsidRPr="00B96D96" w:rsidRDefault="007459D4" w:rsidP="007459D4">
      <w:pPr>
        <w:pStyle w:val="ListParagraph"/>
        <w:widowControl w:val="0"/>
        <w:numPr>
          <w:ilvl w:val="0"/>
          <w:numId w:val="9"/>
        </w:numPr>
        <w:rPr>
          <w:rFonts w:asciiTheme="minorHAnsi" w:hAnsiTheme="minorHAnsi" w:cstheme="minorHAnsi"/>
        </w:rPr>
      </w:pPr>
      <w:r>
        <w:rPr>
          <w:rFonts w:asciiTheme="minorHAnsi" w:hAnsiTheme="minorHAnsi" w:cstheme="minorHAnsi"/>
        </w:rPr>
        <w:lastRenderedPageBreak/>
        <w:t>Determine internal forces of systems with friction</w:t>
      </w:r>
    </w:p>
    <w:p w14:paraId="32836858" w14:textId="77777777" w:rsidR="00552C94" w:rsidRDefault="00552C94">
      <w:pPr>
        <w:widowControl w:val="0"/>
        <w:jc w:val="center"/>
      </w:pPr>
    </w:p>
    <w:p w14:paraId="7646CB70" w14:textId="3EB817C6" w:rsidR="005F7BF3" w:rsidRDefault="00552C94" w:rsidP="00552C94">
      <w:pPr>
        <w:pStyle w:val="syllabusheading"/>
      </w:pPr>
      <w:r>
        <w:t xml:space="preserve">Course </w:t>
      </w:r>
      <w:r w:rsidR="009336A7">
        <w:t>Calendar</w:t>
      </w:r>
    </w:p>
    <w:p w14:paraId="14F76EDE" w14:textId="77777777" w:rsidR="005F7BF3" w:rsidRDefault="005F7BF3">
      <w:pPr>
        <w:widowControl w:val="0"/>
      </w:pPr>
      <w:bookmarkStart w:id="6" w:name="h.26fuln6nfg2" w:colFirst="0" w:colLast="0"/>
      <w:bookmarkEnd w:id="6"/>
    </w:p>
    <w:tbl>
      <w:tblPr>
        <w:tblStyle w:val="TableGrid"/>
        <w:tblW w:w="10070" w:type="dxa"/>
        <w:tblLook w:val="04A0" w:firstRow="1" w:lastRow="0" w:firstColumn="1" w:lastColumn="0" w:noHBand="0" w:noVBand="1"/>
      </w:tblPr>
      <w:tblGrid>
        <w:gridCol w:w="516"/>
        <w:gridCol w:w="1015"/>
        <w:gridCol w:w="1235"/>
        <w:gridCol w:w="1404"/>
        <w:gridCol w:w="4997"/>
        <w:gridCol w:w="903"/>
      </w:tblGrid>
      <w:tr w:rsidR="00F66552" w14:paraId="3D699C45" w14:textId="77777777" w:rsidTr="008A4EAF">
        <w:tc>
          <w:tcPr>
            <w:tcW w:w="516" w:type="dxa"/>
          </w:tcPr>
          <w:p w14:paraId="2AE9596C" w14:textId="77777777" w:rsidR="00F66552" w:rsidRDefault="00F66552" w:rsidP="008A4EAF">
            <w:pPr>
              <w:contextualSpacing/>
              <w:jc w:val="center"/>
              <w:rPr>
                <w:rFonts w:asciiTheme="minorHAnsi" w:eastAsia="Batang" w:hAnsiTheme="minorHAnsi" w:cstheme="minorHAnsi"/>
                <w:b/>
                <w:sz w:val="20"/>
                <w:szCs w:val="20"/>
              </w:rPr>
            </w:pPr>
            <w:r>
              <w:rPr>
                <w:rFonts w:asciiTheme="minorHAnsi" w:eastAsia="Batang" w:hAnsiTheme="minorHAnsi" w:cstheme="minorHAnsi"/>
                <w:b/>
                <w:sz w:val="20"/>
                <w:szCs w:val="20"/>
              </w:rPr>
              <w:t>Wk</w:t>
            </w:r>
          </w:p>
        </w:tc>
        <w:tc>
          <w:tcPr>
            <w:tcW w:w="1015" w:type="dxa"/>
          </w:tcPr>
          <w:p w14:paraId="551840ED" w14:textId="77777777" w:rsidR="00F66552" w:rsidRDefault="00F66552" w:rsidP="008A4EAF">
            <w:pPr>
              <w:contextualSpacing/>
              <w:jc w:val="center"/>
              <w:rPr>
                <w:rFonts w:asciiTheme="minorHAnsi" w:eastAsia="Batang" w:hAnsiTheme="minorHAnsi" w:cstheme="minorHAnsi"/>
                <w:b/>
                <w:sz w:val="20"/>
                <w:szCs w:val="20"/>
              </w:rPr>
            </w:pPr>
            <w:r>
              <w:rPr>
                <w:rFonts w:asciiTheme="minorHAnsi" w:eastAsia="Batang" w:hAnsiTheme="minorHAnsi" w:cstheme="minorHAnsi"/>
                <w:b/>
                <w:sz w:val="20"/>
                <w:szCs w:val="20"/>
              </w:rPr>
              <w:t>Date</w:t>
            </w:r>
          </w:p>
        </w:tc>
        <w:tc>
          <w:tcPr>
            <w:tcW w:w="1235" w:type="dxa"/>
          </w:tcPr>
          <w:p w14:paraId="1E7FB9E3" w14:textId="77777777" w:rsidR="00F66552" w:rsidRDefault="00F66552" w:rsidP="008A4EAF">
            <w:pPr>
              <w:contextualSpacing/>
              <w:jc w:val="center"/>
              <w:rPr>
                <w:rFonts w:asciiTheme="minorHAnsi" w:eastAsia="Batang" w:hAnsiTheme="minorHAnsi" w:cstheme="minorHAnsi"/>
                <w:b/>
                <w:sz w:val="20"/>
                <w:szCs w:val="20"/>
              </w:rPr>
            </w:pPr>
            <w:r>
              <w:rPr>
                <w:rFonts w:asciiTheme="minorHAnsi" w:eastAsia="Batang" w:hAnsiTheme="minorHAnsi" w:cstheme="minorHAnsi"/>
                <w:b/>
                <w:sz w:val="20"/>
                <w:szCs w:val="20"/>
              </w:rPr>
              <w:t>Textbook Sections</w:t>
            </w:r>
          </w:p>
        </w:tc>
        <w:tc>
          <w:tcPr>
            <w:tcW w:w="1404" w:type="dxa"/>
          </w:tcPr>
          <w:p w14:paraId="250B019F" w14:textId="77777777" w:rsidR="00F66552" w:rsidRDefault="00F66552" w:rsidP="008A4EAF">
            <w:pPr>
              <w:contextualSpacing/>
              <w:jc w:val="center"/>
              <w:rPr>
                <w:rFonts w:asciiTheme="minorHAnsi" w:eastAsia="Batang" w:hAnsiTheme="minorHAnsi" w:cstheme="minorHAnsi"/>
                <w:b/>
                <w:sz w:val="20"/>
                <w:szCs w:val="20"/>
              </w:rPr>
            </w:pPr>
            <w:r>
              <w:rPr>
                <w:rFonts w:asciiTheme="minorHAnsi" w:eastAsia="Batang" w:hAnsiTheme="minorHAnsi" w:cstheme="minorHAnsi"/>
                <w:b/>
                <w:sz w:val="20"/>
                <w:szCs w:val="20"/>
              </w:rPr>
              <w:t>Online videos</w:t>
            </w:r>
          </w:p>
        </w:tc>
        <w:tc>
          <w:tcPr>
            <w:tcW w:w="4997" w:type="dxa"/>
          </w:tcPr>
          <w:p w14:paraId="324A0788" w14:textId="77777777" w:rsidR="00F66552" w:rsidRDefault="00F66552" w:rsidP="008A4EAF">
            <w:pPr>
              <w:contextualSpacing/>
              <w:jc w:val="center"/>
              <w:rPr>
                <w:rFonts w:asciiTheme="minorHAnsi" w:eastAsia="Batang" w:hAnsiTheme="minorHAnsi" w:cstheme="minorHAnsi"/>
                <w:b/>
                <w:sz w:val="20"/>
                <w:szCs w:val="20"/>
              </w:rPr>
            </w:pPr>
            <w:r>
              <w:rPr>
                <w:rFonts w:asciiTheme="minorHAnsi" w:eastAsia="Batang" w:hAnsiTheme="minorHAnsi" w:cstheme="minorHAnsi"/>
                <w:b/>
                <w:sz w:val="20"/>
                <w:szCs w:val="20"/>
              </w:rPr>
              <w:t>Topics</w:t>
            </w:r>
          </w:p>
        </w:tc>
        <w:tc>
          <w:tcPr>
            <w:tcW w:w="903" w:type="dxa"/>
          </w:tcPr>
          <w:p w14:paraId="5D0FACEB" w14:textId="77777777" w:rsidR="00F66552" w:rsidRDefault="00F66552" w:rsidP="008A4EAF">
            <w:pPr>
              <w:contextualSpacing/>
              <w:jc w:val="center"/>
              <w:rPr>
                <w:rFonts w:asciiTheme="minorHAnsi" w:eastAsia="Batang" w:hAnsiTheme="minorHAnsi" w:cstheme="minorHAnsi"/>
                <w:b/>
                <w:sz w:val="20"/>
                <w:szCs w:val="20"/>
              </w:rPr>
            </w:pPr>
            <w:r>
              <w:rPr>
                <w:rFonts w:asciiTheme="minorHAnsi" w:eastAsia="Batang" w:hAnsiTheme="minorHAnsi" w:cstheme="minorHAnsi"/>
                <w:b/>
                <w:sz w:val="20"/>
                <w:szCs w:val="20"/>
              </w:rPr>
              <w:t xml:space="preserve">Quiz </w:t>
            </w:r>
            <w:r w:rsidRPr="00177CD2">
              <w:rPr>
                <w:rFonts w:asciiTheme="minorHAnsi" w:eastAsia="Batang" w:hAnsiTheme="minorHAnsi" w:cstheme="minorHAnsi"/>
                <w:b/>
                <w:sz w:val="20"/>
                <w:szCs w:val="20"/>
              </w:rPr>
              <w:t>range</w:t>
            </w:r>
          </w:p>
        </w:tc>
      </w:tr>
      <w:tr w:rsidR="00F66552" w14:paraId="5798E020" w14:textId="77777777" w:rsidTr="008A4EAF">
        <w:tc>
          <w:tcPr>
            <w:tcW w:w="516" w:type="dxa"/>
          </w:tcPr>
          <w:p w14:paraId="179CE84C" w14:textId="77777777" w:rsidR="00F66552" w:rsidRPr="00C8711B"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1</w:t>
            </w:r>
          </w:p>
        </w:tc>
        <w:tc>
          <w:tcPr>
            <w:tcW w:w="1015" w:type="dxa"/>
          </w:tcPr>
          <w:p w14:paraId="79886E4B" w14:textId="491F3514" w:rsidR="00F66552" w:rsidRPr="00C8711B" w:rsidRDefault="0031154A"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1</w:t>
            </w:r>
            <w:r w:rsidR="00F66552" w:rsidRPr="00C8711B">
              <w:rPr>
                <w:rFonts w:asciiTheme="minorHAnsi" w:eastAsia="Batang" w:hAnsiTheme="minorHAnsi" w:cstheme="minorHAnsi"/>
                <w:sz w:val="20"/>
                <w:szCs w:val="20"/>
              </w:rPr>
              <w:t>/</w:t>
            </w:r>
            <w:r w:rsidR="00BD13E8">
              <w:rPr>
                <w:rFonts w:asciiTheme="minorHAnsi" w:eastAsia="Batang" w:hAnsiTheme="minorHAnsi" w:cstheme="minorHAnsi"/>
                <w:sz w:val="20"/>
                <w:szCs w:val="20"/>
              </w:rPr>
              <w:t>1</w:t>
            </w:r>
            <w:r>
              <w:rPr>
                <w:rFonts w:asciiTheme="minorHAnsi" w:eastAsia="Batang" w:hAnsiTheme="minorHAnsi" w:cstheme="minorHAnsi"/>
                <w:sz w:val="20"/>
                <w:szCs w:val="20"/>
              </w:rPr>
              <w:t>9</w:t>
            </w:r>
          </w:p>
        </w:tc>
        <w:tc>
          <w:tcPr>
            <w:tcW w:w="1235" w:type="dxa"/>
          </w:tcPr>
          <w:p w14:paraId="01FC266A"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1.1-1.4, 1.6</w:t>
            </w:r>
          </w:p>
          <w:p w14:paraId="415A6B07"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2.1</w:t>
            </w:r>
          </w:p>
        </w:tc>
        <w:tc>
          <w:tcPr>
            <w:tcW w:w="1404" w:type="dxa"/>
          </w:tcPr>
          <w:p w14:paraId="44C8C011"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L1, L2, L3</w:t>
            </w:r>
          </w:p>
          <w:p w14:paraId="647D1275" w14:textId="77777777" w:rsidR="00F66552" w:rsidRPr="00C8711B"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S1</w:t>
            </w:r>
          </w:p>
        </w:tc>
        <w:tc>
          <w:tcPr>
            <w:tcW w:w="4997" w:type="dxa"/>
          </w:tcPr>
          <w:p w14:paraId="2D39FAE1" w14:textId="77777777" w:rsidR="00F66552" w:rsidRDefault="00F66552" w:rsidP="008A4EAF">
            <w:pPr>
              <w:pStyle w:val="ListParagraph"/>
              <w:numPr>
                <w:ilvl w:val="0"/>
                <w:numId w:val="24"/>
              </w:numPr>
              <w:ind w:left="323" w:hanging="270"/>
              <w:rPr>
                <w:rFonts w:asciiTheme="minorHAnsi" w:eastAsia="Batang" w:hAnsiTheme="minorHAnsi" w:cstheme="minorHAnsi"/>
                <w:sz w:val="20"/>
                <w:szCs w:val="20"/>
              </w:rPr>
            </w:pPr>
            <w:r>
              <w:rPr>
                <w:rFonts w:asciiTheme="minorHAnsi" w:eastAsia="Batang" w:hAnsiTheme="minorHAnsi" w:cstheme="minorHAnsi"/>
                <w:sz w:val="20"/>
                <w:szCs w:val="20"/>
              </w:rPr>
              <w:t>Introduction</w:t>
            </w:r>
          </w:p>
          <w:p w14:paraId="245A648E" w14:textId="77777777" w:rsidR="00F66552" w:rsidRDefault="00F66552" w:rsidP="008A4EAF">
            <w:pPr>
              <w:pStyle w:val="ListParagraph"/>
              <w:numPr>
                <w:ilvl w:val="0"/>
                <w:numId w:val="24"/>
              </w:numPr>
              <w:ind w:left="323" w:hanging="270"/>
              <w:rPr>
                <w:rFonts w:asciiTheme="minorHAnsi" w:eastAsia="Batang" w:hAnsiTheme="minorHAnsi" w:cstheme="minorHAnsi"/>
                <w:sz w:val="20"/>
                <w:szCs w:val="20"/>
              </w:rPr>
            </w:pPr>
            <w:r>
              <w:rPr>
                <w:rFonts w:asciiTheme="minorHAnsi" w:eastAsia="Batang" w:hAnsiTheme="minorHAnsi" w:cstheme="minorHAnsi"/>
                <w:sz w:val="20"/>
                <w:szCs w:val="20"/>
              </w:rPr>
              <w:t>System of Unit – Numerical Accuracy</w:t>
            </w:r>
          </w:p>
          <w:p w14:paraId="3AD054C2" w14:textId="77777777" w:rsidR="00F66552" w:rsidRPr="002A77B5" w:rsidRDefault="00F66552" w:rsidP="008A4EAF">
            <w:pPr>
              <w:pStyle w:val="ListParagraph"/>
              <w:numPr>
                <w:ilvl w:val="0"/>
                <w:numId w:val="24"/>
              </w:numPr>
              <w:ind w:left="323" w:hanging="270"/>
              <w:rPr>
                <w:rFonts w:asciiTheme="minorHAnsi" w:eastAsia="Batang" w:hAnsiTheme="minorHAnsi" w:cstheme="minorHAnsi"/>
                <w:sz w:val="20"/>
                <w:szCs w:val="20"/>
              </w:rPr>
            </w:pPr>
            <w:r>
              <w:rPr>
                <w:rFonts w:asciiTheme="minorHAnsi" w:eastAsia="Batang" w:hAnsiTheme="minorHAnsi" w:cstheme="minorHAnsi"/>
                <w:sz w:val="20"/>
                <w:szCs w:val="20"/>
              </w:rPr>
              <w:t>Vector-force Resultant, Part I</w:t>
            </w:r>
          </w:p>
        </w:tc>
        <w:tc>
          <w:tcPr>
            <w:tcW w:w="903" w:type="dxa"/>
            <w:vMerge w:val="restart"/>
          </w:tcPr>
          <w:p w14:paraId="655060A7" w14:textId="77777777" w:rsidR="00F66552" w:rsidRPr="002C5448" w:rsidRDefault="00F66552" w:rsidP="008A4EAF">
            <w:pPr>
              <w:ind w:left="53"/>
              <w:rPr>
                <w:rFonts w:asciiTheme="minorHAnsi" w:eastAsia="Batang" w:hAnsiTheme="minorHAnsi" w:cstheme="minorHAnsi"/>
                <w:sz w:val="20"/>
                <w:szCs w:val="20"/>
              </w:rPr>
            </w:pPr>
            <w:r>
              <w:rPr>
                <w:rFonts w:asciiTheme="minorHAnsi" w:eastAsia="Batang" w:hAnsiTheme="minorHAnsi" w:cstheme="minorHAnsi"/>
                <w:sz w:val="20"/>
                <w:szCs w:val="20"/>
              </w:rPr>
              <w:t>Quiz1</w:t>
            </w:r>
          </w:p>
        </w:tc>
      </w:tr>
      <w:tr w:rsidR="00F66552" w14:paraId="22DD3E9F" w14:textId="77777777" w:rsidTr="008A4EAF">
        <w:tc>
          <w:tcPr>
            <w:tcW w:w="516" w:type="dxa"/>
          </w:tcPr>
          <w:p w14:paraId="1EDB1653"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2</w:t>
            </w:r>
          </w:p>
        </w:tc>
        <w:tc>
          <w:tcPr>
            <w:tcW w:w="1015" w:type="dxa"/>
          </w:tcPr>
          <w:p w14:paraId="55F43ACE" w14:textId="03535817" w:rsidR="00F66552" w:rsidRPr="00C8711B" w:rsidRDefault="0031154A"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1</w:t>
            </w:r>
            <w:r w:rsidR="00F66552">
              <w:rPr>
                <w:rFonts w:asciiTheme="minorHAnsi" w:eastAsia="Batang" w:hAnsiTheme="minorHAnsi" w:cstheme="minorHAnsi"/>
                <w:sz w:val="20"/>
                <w:szCs w:val="20"/>
              </w:rPr>
              <w:t>/</w:t>
            </w:r>
            <w:r>
              <w:rPr>
                <w:rFonts w:asciiTheme="minorHAnsi" w:eastAsia="Batang" w:hAnsiTheme="minorHAnsi" w:cstheme="minorHAnsi"/>
                <w:sz w:val="20"/>
                <w:szCs w:val="20"/>
              </w:rPr>
              <w:t>26</w:t>
            </w:r>
          </w:p>
        </w:tc>
        <w:tc>
          <w:tcPr>
            <w:tcW w:w="1235" w:type="dxa"/>
          </w:tcPr>
          <w:p w14:paraId="1580C3B6"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2.2-2.4</w:t>
            </w:r>
          </w:p>
        </w:tc>
        <w:tc>
          <w:tcPr>
            <w:tcW w:w="1404" w:type="dxa"/>
          </w:tcPr>
          <w:p w14:paraId="07E0CC8D"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L4, L5, L6</w:t>
            </w:r>
          </w:p>
          <w:p w14:paraId="5613EFE0"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S2, S3, S4</w:t>
            </w:r>
          </w:p>
        </w:tc>
        <w:tc>
          <w:tcPr>
            <w:tcW w:w="4997" w:type="dxa"/>
          </w:tcPr>
          <w:p w14:paraId="55E6361F" w14:textId="77777777" w:rsidR="00F66552" w:rsidRPr="003130EF" w:rsidRDefault="00F66552" w:rsidP="008A4EAF">
            <w:pPr>
              <w:pStyle w:val="ListParagraph"/>
              <w:numPr>
                <w:ilvl w:val="0"/>
                <w:numId w:val="24"/>
              </w:numPr>
              <w:ind w:left="323" w:hanging="270"/>
              <w:rPr>
                <w:rFonts w:asciiTheme="minorHAnsi" w:eastAsia="Batang" w:hAnsiTheme="minorHAnsi" w:cstheme="minorHAnsi"/>
                <w:sz w:val="20"/>
                <w:szCs w:val="20"/>
              </w:rPr>
            </w:pPr>
            <w:r w:rsidRPr="00B96D96">
              <w:rPr>
                <w:rFonts w:asciiTheme="minorHAnsi" w:hAnsiTheme="minorHAnsi" w:cstheme="minorHAnsi"/>
                <w:color w:val="111111"/>
                <w:sz w:val="20"/>
                <w:szCs w:val="20"/>
                <w:shd w:val="clear" w:color="auto" w:fill="FFFFFF"/>
              </w:rPr>
              <w:t>Vector-force Resultant, Part II</w:t>
            </w:r>
          </w:p>
          <w:p w14:paraId="7BB7239E" w14:textId="77777777" w:rsidR="00F66552" w:rsidRPr="003130EF" w:rsidRDefault="00F66552" w:rsidP="008A4EAF">
            <w:pPr>
              <w:pStyle w:val="ListParagraph"/>
              <w:numPr>
                <w:ilvl w:val="0"/>
                <w:numId w:val="24"/>
              </w:numPr>
              <w:ind w:left="323" w:hanging="270"/>
              <w:rPr>
                <w:rFonts w:asciiTheme="minorHAnsi" w:eastAsia="Batang" w:hAnsiTheme="minorHAnsi" w:cstheme="minorHAnsi"/>
                <w:sz w:val="20"/>
                <w:szCs w:val="20"/>
              </w:rPr>
            </w:pPr>
            <w:r w:rsidRPr="00B96D96">
              <w:rPr>
                <w:rFonts w:asciiTheme="minorHAnsi" w:hAnsiTheme="minorHAnsi" w:cstheme="minorHAnsi"/>
                <w:color w:val="111111"/>
                <w:sz w:val="20"/>
                <w:szCs w:val="20"/>
                <w:shd w:val="clear" w:color="auto" w:fill="FFFFFF"/>
              </w:rPr>
              <w:t>Equilibrium of Particle</w:t>
            </w:r>
          </w:p>
          <w:p w14:paraId="3BDE54DE" w14:textId="77777777" w:rsidR="00F66552" w:rsidRDefault="00F66552" w:rsidP="008A4EAF">
            <w:pPr>
              <w:pStyle w:val="ListParagraph"/>
              <w:numPr>
                <w:ilvl w:val="0"/>
                <w:numId w:val="24"/>
              </w:numPr>
              <w:ind w:left="323" w:hanging="270"/>
              <w:rPr>
                <w:rFonts w:asciiTheme="minorHAnsi" w:eastAsia="Batang" w:hAnsiTheme="minorHAnsi" w:cstheme="minorHAnsi"/>
                <w:sz w:val="20"/>
                <w:szCs w:val="20"/>
              </w:rPr>
            </w:pPr>
            <w:r w:rsidRPr="00B96D96">
              <w:rPr>
                <w:rFonts w:asciiTheme="minorHAnsi" w:hAnsiTheme="minorHAnsi" w:cstheme="minorHAnsi"/>
                <w:color w:val="111111"/>
                <w:sz w:val="20"/>
                <w:szCs w:val="20"/>
                <w:shd w:val="clear" w:color="auto" w:fill="FFFFFF"/>
              </w:rPr>
              <w:t>Rectangular Components of Force in Space</w:t>
            </w:r>
          </w:p>
        </w:tc>
        <w:tc>
          <w:tcPr>
            <w:tcW w:w="903" w:type="dxa"/>
            <w:vMerge/>
          </w:tcPr>
          <w:p w14:paraId="5B6A94D9" w14:textId="77777777" w:rsidR="00F66552" w:rsidRPr="00B96D96" w:rsidRDefault="00F66552" w:rsidP="008A4EAF">
            <w:pPr>
              <w:pStyle w:val="ListParagraph"/>
              <w:numPr>
                <w:ilvl w:val="0"/>
                <w:numId w:val="24"/>
              </w:numPr>
              <w:ind w:left="323" w:hanging="270"/>
              <w:rPr>
                <w:rFonts w:asciiTheme="minorHAnsi" w:hAnsiTheme="minorHAnsi" w:cstheme="minorHAnsi"/>
                <w:color w:val="111111"/>
                <w:sz w:val="20"/>
                <w:szCs w:val="20"/>
                <w:shd w:val="clear" w:color="auto" w:fill="FFFFFF"/>
              </w:rPr>
            </w:pPr>
          </w:p>
        </w:tc>
      </w:tr>
      <w:tr w:rsidR="00F66552" w14:paraId="393076AD" w14:textId="77777777" w:rsidTr="008A4EAF">
        <w:tc>
          <w:tcPr>
            <w:tcW w:w="516" w:type="dxa"/>
          </w:tcPr>
          <w:p w14:paraId="1CB821EC"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3</w:t>
            </w:r>
          </w:p>
        </w:tc>
        <w:tc>
          <w:tcPr>
            <w:tcW w:w="1015" w:type="dxa"/>
          </w:tcPr>
          <w:p w14:paraId="5EFA0B23" w14:textId="13A1FF8B" w:rsidR="00F66552" w:rsidRDefault="0031154A"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2</w:t>
            </w:r>
            <w:r w:rsidR="00F66552">
              <w:rPr>
                <w:rFonts w:asciiTheme="minorHAnsi" w:eastAsia="Batang" w:hAnsiTheme="minorHAnsi" w:cstheme="minorHAnsi"/>
                <w:sz w:val="20"/>
                <w:szCs w:val="20"/>
              </w:rPr>
              <w:t>/</w:t>
            </w:r>
            <w:r>
              <w:rPr>
                <w:rFonts w:asciiTheme="minorHAnsi" w:eastAsia="Batang" w:hAnsiTheme="minorHAnsi" w:cstheme="minorHAnsi"/>
                <w:sz w:val="20"/>
                <w:szCs w:val="20"/>
              </w:rPr>
              <w:t>2</w:t>
            </w:r>
          </w:p>
        </w:tc>
        <w:tc>
          <w:tcPr>
            <w:tcW w:w="1235" w:type="dxa"/>
          </w:tcPr>
          <w:p w14:paraId="398A2498"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2.5,3.1</w:t>
            </w:r>
          </w:p>
        </w:tc>
        <w:tc>
          <w:tcPr>
            <w:tcW w:w="1404" w:type="dxa"/>
          </w:tcPr>
          <w:p w14:paraId="03AA9DC2"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L7, L8, L9</w:t>
            </w:r>
          </w:p>
          <w:p w14:paraId="4372DA57"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S5, S6, S7</w:t>
            </w:r>
          </w:p>
        </w:tc>
        <w:tc>
          <w:tcPr>
            <w:tcW w:w="4997" w:type="dxa"/>
          </w:tcPr>
          <w:p w14:paraId="282F24A8" w14:textId="77777777" w:rsidR="00F66552" w:rsidRDefault="00F66552" w:rsidP="008A4EAF">
            <w:pPr>
              <w:pStyle w:val="ListParagraph"/>
              <w:numPr>
                <w:ilvl w:val="0"/>
                <w:numId w:val="24"/>
              </w:numPr>
              <w:ind w:left="323" w:hanging="270"/>
              <w:rPr>
                <w:rFonts w:asciiTheme="minorHAnsi" w:hAnsiTheme="minorHAnsi" w:cstheme="minorHAnsi"/>
                <w:color w:val="111111"/>
                <w:sz w:val="20"/>
                <w:szCs w:val="20"/>
                <w:shd w:val="clear" w:color="auto" w:fill="FFFFFF"/>
              </w:rPr>
            </w:pPr>
            <w:r w:rsidRPr="00B96D96">
              <w:rPr>
                <w:rFonts w:asciiTheme="minorHAnsi" w:hAnsiTheme="minorHAnsi" w:cstheme="minorHAnsi"/>
                <w:color w:val="111111"/>
                <w:sz w:val="20"/>
                <w:szCs w:val="20"/>
                <w:shd w:val="clear" w:color="auto" w:fill="FFFFFF"/>
              </w:rPr>
              <w:t>Equilibrium Forces in Space</w:t>
            </w:r>
          </w:p>
          <w:p w14:paraId="339E0DD5" w14:textId="77777777" w:rsidR="00F66552" w:rsidRDefault="00F66552" w:rsidP="008A4EAF">
            <w:pPr>
              <w:pStyle w:val="ListParagraph"/>
              <w:numPr>
                <w:ilvl w:val="0"/>
                <w:numId w:val="24"/>
              </w:numPr>
              <w:ind w:left="323" w:hanging="270"/>
              <w:rPr>
                <w:rFonts w:asciiTheme="minorHAnsi" w:hAnsiTheme="minorHAnsi" w:cstheme="minorHAnsi"/>
                <w:color w:val="111111"/>
                <w:sz w:val="20"/>
                <w:szCs w:val="20"/>
                <w:shd w:val="clear" w:color="auto" w:fill="FFFFFF"/>
              </w:rPr>
            </w:pPr>
            <w:r w:rsidRPr="00B96D96">
              <w:rPr>
                <w:rFonts w:asciiTheme="minorHAnsi" w:hAnsiTheme="minorHAnsi" w:cstheme="minorHAnsi"/>
                <w:color w:val="111111"/>
                <w:sz w:val="20"/>
                <w:szCs w:val="20"/>
                <w:shd w:val="clear" w:color="auto" w:fill="FFFFFF"/>
              </w:rPr>
              <w:t>External/Internal Forces-transmissibility</w:t>
            </w:r>
          </w:p>
          <w:p w14:paraId="5185852F" w14:textId="77777777" w:rsidR="00F66552" w:rsidRPr="00B96D96" w:rsidRDefault="00F66552" w:rsidP="008A4EAF">
            <w:pPr>
              <w:pStyle w:val="ListParagraph"/>
              <w:numPr>
                <w:ilvl w:val="0"/>
                <w:numId w:val="24"/>
              </w:numPr>
              <w:ind w:left="323" w:hanging="270"/>
              <w:rPr>
                <w:rFonts w:asciiTheme="minorHAnsi" w:hAnsiTheme="minorHAnsi" w:cstheme="minorHAnsi"/>
                <w:color w:val="111111"/>
                <w:sz w:val="20"/>
                <w:szCs w:val="20"/>
                <w:shd w:val="clear" w:color="auto" w:fill="FFFFFF"/>
              </w:rPr>
            </w:pPr>
            <w:r w:rsidRPr="00B96D96">
              <w:rPr>
                <w:rFonts w:asciiTheme="minorHAnsi" w:hAnsiTheme="minorHAnsi" w:cstheme="minorHAnsi"/>
                <w:color w:val="111111"/>
                <w:sz w:val="20"/>
                <w:szCs w:val="20"/>
                <w:shd w:val="clear" w:color="auto" w:fill="FFFFFF"/>
              </w:rPr>
              <w:t>Vector Product Moment</w:t>
            </w:r>
          </w:p>
        </w:tc>
        <w:tc>
          <w:tcPr>
            <w:tcW w:w="903" w:type="dxa"/>
          </w:tcPr>
          <w:p w14:paraId="0A534FFE" w14:textId="77777777" w:rsidR="00F66552" w:rsidRPr="002C5448" w:rsidRDefault="00F66552" w:rsidP="008A4EAF">
            <w:pPr>
              <w:ind w:left="53"/>
              <w:rPr>
                <w:rFonts w:asciiTheme="minorHAnsi" w:hAnsiTheme="minorHAnsi" w:cstheme="minorHAnsi"/>
                <w:color w:val="111111"/>
                <w:sz w:val="20"/>
                <w:szCs w:val="20"/>
                <w:shd w:val="clear" w:color="auto" w:fill="FFFFFF"/>
              </w:rPr>
            </w:pPr>
            <w:r>
              <w:rPr>
                <w:rFonts w:asciiTheme="minorHAnsi" w:hAnsiTheme="minorHAnsi" w:cstheme="minorHAnsi"/>
                <w:color w:val="111111"/>
                <w:sz w:val="20"/>
                <w:szCs w:val="20"/>
                <w:shd w:val="clear" w:color="auto" w:fill="FFFFFF"/>
              </w:rPr>
              <w:t>Quiz2</w:t>
            </w:r>
          </w:p>
        </w:tc>
      </w:tr>
      <w:tr w:rsidR="00F66552" w14:paraId="47749EFD" w14:textId="77777777" w:rsidTr="008A4EAF">
        <w:tc>
          <w:tcPr>
            <w:tcW w:w="516" w:type="dxa"/>
          </w:tcPr>
          <w:p w14:paraId="1345958E"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4</w:t>
            </w:r>
          </w:p>
        </w:tc>
        <w:tc>
          <w:tcPr>
            <w:tcW w:w="1015" w:type="dxa"/>
          </w:tcPr>
          <w:p w14:paraId="6F871FBB" w14:textId="6D225E23" w:rsidR="00F66552" w:rsidRDefault="0031154A"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2</w:t>
            </w:r>
            <w:r w:rsidR="00F66552">
              <w:rPr>
                <w:rFonts w:asciiTheme="minorHAnsi" w:eastAsia="Batang" w:hAnsiTheme="minorHAnsi" w:cstheme="minorHAnsi"/>
                <w:sz w:val="20"/>
                <w:szCs w:val="20"/>
              </w:rPr>
              <w:t>/</w:t>
            </w:r>
            <w:r>
              <w:rPr>
                <w:rFonts w:asciiTheme="minorHAnsi" w:eastAsia="Batang" w:hAnsiTheme="minorHAnsi" w:cstheme="minorHAnsi"/>
                <w:sz w:val="20"/>
                <w:szCs w:val="20"/>
              </w:rPr>
              <w:t>9</w:t>
            </w:r>
          </w:p>
        </w:tc>
        <w:tc>
          <w:tcPr>
            <w:tcW w:w="1235" w:type="dxa"/>
          </w:tcPr>
          <w:p w14:paraId="2DD93D26"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3.1-3.4</w:t>
            </w:r>
          </w:p>
        </w:tc>
        <w:tc>
          <w:tcPr>
            <w:tcW w:w="1404" w:type="dxa"/>
          </w:tcPr>
          <w:p w14:paraId="020BAA28"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L10, L11, L12, L13</w:t>
            </w:r>
          </w:p>
          <w:p w14:paraId="148B81B9"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S8, S9, S10, S11</w:t>
            </w:r>
          </w:p>
        </w:tc>
        <w:tc>
          <w:tcPr>
            <w:tcW w:w="4997" w:type="dxa"/>
          </w:tcPr>
          <w:p w14:paraId="46FC4ABC" w14:textId="77777777" w:rsidR="00F66552" w:rsidRDefault="00F66552" w:rsidP="008A4EAF">
            <w:pPr>
              <w:pStyle w:val="ListParagraph"/>
              <w:numPr>
                <w:ilvl w:val="0"/>
                <w:numId w:val="24"/>
              </w:numPr>
              <w:ind w:left="323" w:hanging="270"/>
              <w:rPr>
                <w:rFonts w:asciiTheme="minorHAnsi" w:hAnsiTheme="minorHAnsi" w:cstheme="minorHAnsi"/>
                <w:color w:val="111111"/>
                <w:sz w:val="20"/>
                <w:szCs w:val="20"/>
                <w:shd w:val="clear" w:color="auto" w:fill="FFFFFF"/>
              </w:rPr>
            </w:pPr>
            <w:r w:rsidRPr="00B96D96">
              <w:rPr>
                <w:rFonts w:asciiTheme="minorHAnsi" w:hAnsiTheme="minorHAnsi" w:cstheme="minorHAnsi"/>
                <w:color w:val="111111"/>
                <w:sz w:val="20"/>
                <w:szCs w:val="20"/>
                <w:shd w:val="clear" w:color="auto" w:fill="FFFFFF"/>
              </w:rPr>
              <w:t>Rectangular Component of Moment-Scalar Product</w:t>
            </w:r>
          </w:p>
          <w:p w14:paraId="57CBE570" w14:textId="77777777" w:rsidR="00F66552" w:rsidRDefault="00F66552" w:rsidP="008A4EAF">
            <w:pPr>
              <w:pStyle w:val="ListParagraph"/>
              <w:numPr>
                <w:ilvl w:val="0"/>
                <w:numId w:val="24"/>
              </w:numPr>
              <w:ind w:left="323" w:hanging="270"/>
              <w:rPr>
                <w:rFonts w:asciiTheme="minorHAnsi" w:hAnsiTheme="minorHAnsi" w:cstheme="minorHAnsi"/>
                <w:color w:val="111111"/>
                <w:sz w:val="20"/>
                <w:szCs w:val="20"/>
                <w:shd w:val="clear" w:color="auto" w:fill="FFFFFF"/>
              </w:rPr>
            </w:pPr>
            <w:r w:rsidRPr="00B96D96">
              <w:rPr>
                <w:rFonts w:asciiTheme="minorHAnsi" w:hAnsiTheme="minorHAnsi" w:cstheme="minorHAnsi"/>
                <w:color w:val="111111"/>
                <w:sz w:val="20"/>
                <w:szCs w:val="20"/>
                <w:shd w:val="clear" w:color="auto" w:fill="FFFFFF"/>
              </w:rPr>
              <w:t>Moment of a force about a point-Scalar product</w:t>
            </w:r>
          </w:p>
          <w:p w14:paraId="442DDD0B" w14:textId="77777777" w:rsidR="00F66552" w:rsidRDefault="00F66552" w:rsidP="008A4EAF">
            <w:pPr>
              <w:pStyle w:val="ListParagraph"/>
              <w:numPr>
                <w:ilvl w:val="0"/>
                <w:numId w:val="24"/>
              </w:numPr>
              <w:ind w:left="323" w:hanging="270"/>
              <w:rPr>
                <w:rFonts w:asciiTheme="minorHAnsi" w:hAnsiTheme="minorHAnsi" w:cstheme="minorHAnsi"/>
                <w:color w:val="111111"/>
                <w:sz w:val="20"/>
                <w:szCs w:val="20"/>
                <w:shd w:val="clear" w:color="auto" w:fill="FFFFFF"/>
              </w:rPr>
            </w:pPr>
            <w:r w:rsidRPr="00B96D96">
              <w:rPr>
                <w:rFonts w:asciiTheme="minorHAnsi" w:hAnsiTheme="minorHAnsi" w:cstheme="minorHAnsi"/>
                <w:color w:val="111111"/>
                <w:sz w:val="20"/>
                <w:szCs w:val="20"/>
                <w:shd w:val="clear" w:color="auto" w:fill="FFFFFF"/>
              </w:rPr>
              <w:t>Equivalent Couple-Addition of Couple-Moment about an axis</w:t>
            </w:r>
          </w:p>
          <w:p w14:paraId="2E85C34B" w14:textId="77777777" w:rsidR="00F66552" w:rsidRPr="00B96D96" w:rsidRDefault="00F66552" w:rsidP="008A4EAF">
            <w:pPr>
              <w:pStyle w:val="ListParagraph"/>
              <w:numPr>
                <w:ilvl w:val="0"/>
                <w:numId w:val="24"/>
              </w:numPr>
              <w:ind w:left="323" w:hanging="270"/>
              <w:rPr>
                <w:rFonts w:asciiTheme="minorHAnsi" w:hAnsiTheme="minorHAnsi" w:cstheme="minorHAnsi"/>
                <w:color w:val="111111"/>
                <w:sz w:val="20"/>
                <w:szCs w:val="20"/>
                <w:shd w:val="clear" w:color="auto" w:fill="FFFFFF"/>
              </w:rPr>
            </w:pPr>
            <w:r w:rsidRPr="00B96D96">
              <w:rPr>
                <w:rFonts w:asciiTheme="minorHAnsi" w:hAnsiTheme="minorHAnsi" w:cstheme="minorHAnsi"/>
                <w:color w:val="111111"/>
                <w:sz w:val="20"/>
                <w:szCs w:val="20"/>
                <w:shd w:val="clear" w:color="auto" w:fill="FFFFFF"/>
              </w:rPr>
              <w:t>Reduction of Force-Equivalent System of Vectors</w:t>
            </w:r>
          </w:p>
        </w:tc>
        <w:tc>
          <w:tcPr>
            <w:tcW w:w="903" w:type="dxa"/>
          </w:tcPr>
          <w:p w14:paraId="5CA1D4FC" w14:textId="77777777" w:rsidR="00F66552" w:rsidRPr="002C5448" w:rsidRDefault="00F66552" w:rsidP="008A4EAF">
            <w:pPr>
              <w:ind w:left="53"/>
              <w:rPr>
                <w:rFonts w:asciiTheme="minorHAnsi" w:hAnsiTheme="minorHAnsi" w:cstheme="minorHAnsi"/>
                <w:color w:val="111111"/>
                <w:sz w:val="20"/>
                <w:szCs w:val="20"/>
                <w:shd w:val="clear" w:color="auto" w:fill="FFFFFF"/>
              </w:rPr>
            </w:pPr>
            <w:r>
              <w:rPr>
                <w:rFonts w:asciiTheme="minorHAnsi" w:hAnsiTheme="minorHAnsi" w:cstheme="minorHAnsi"/>
                <w:color w:val="111111"/>
                <w:sz w:val="20"/>
                <w:szCs w:val="20"/>
                <w:shd w:val="clear" w:color="auto" w:fill="FFFFFF"/>
              </w:rPr>
              <w:t>Quiz3</w:t>
            </w:r>
          </w:p>
        </w:tc>
      </w:tr>
      <w:tr w:rsidR="00D20223" w14:paraId="432E35F9" w14:textId="77777777" w:rsidTr="00063711">
        <w:tc>
          <w:tcPr>
            <w:tcW w:w="516" w:type="dxa"/>
          </w:tcPr>
          <w:p w14:paraId="600428C6" w14:textId="77777777" w:rsidR="00D20223" w:rsidRDefault="00D20223"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5</w:t>
            </w:r>
          </w:p>
        </w:tc>
        <w:tc>
          <w:tcPr>
            <w:tcW w:w="1015" w:type="dxa"/>
          </w:tcPr>
          <w:p w14:paraId="1A9D1E1B" w14:textId="5954774E" w:rsidR="00D20223" w:rsidRDefault="0031154A"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2</w:t>
            </w:r>
            <w:r w:rsidR="00D20223">
              <w:rPr>
                <w:rFonts w:asciiTheme="minorHAnsi" w:eastAsia="Batang" w:hAnsiTheme="minorHAnsi" w:cstheme="minorHAnsi"/>
                <w:sz w:val="20"/>
                <w:szCs w:val="20"/>
              </w:rPr>
              <w:t>/</w:t>
            </w:r>
            <w:r>
              <w:rPr>
                <w:rFonts w:asciiTheme="minorHAnsi" w:eastAsia="Batang" w:hAnsiTheme="minorHAnsi" w:cstheme="minorHAnsi"/>
                <w:sz w:val="20"/>
                <w:szCs w:val="20"/>
              </w:rPr>
              <w:t>16</w:t>
            </w:r>
          </w:p>
        </w:tc>
        <w:tc>
          <w:tcPr>
            <w:tcW w:w="8539" w:type="dxa"/>
            <w:gridSpan w:val="4"/>
          </w:tcPr>
          <w:p w14:paraId="725BB4A6" w14:textId="3BC6F4D4" w:rsidR="00D20223" w:rsidRDefault="00D20223" w:rsidP="008A4EAF">
            <w:pPr>
              <w:pStyle w:val="ListParagraph"/>
              <w:ind w:left="323"/>
              <w:jc w:val="center"/>
              <w:rPr>
                <w:rFonts w:asciiTheme="minorHAnsi" w:hAnsiTheme="minorHAnsi" w:cstheme="minorHAnsi"/>
                <w:color w:val="111111"/>
                <w:sz w:val="20"/>
                <w:szCs w:val="20"/>
                <w:shd w:val="clear" w:color="auto" w:fill="FFFFFF"/>
              </w:rPr>
            </w:pPr>
            <w:r w:rsidRPr="00697A88">
              <w:rPr>
                <w:rFonts w:asciiTheme="minorHAnsi" w:hAnsiTheme="minorHAnsi" w:cstheme="minorHAnsi"/>
                <w:b/>
                <w:bCs/>
                <w:color w:val="111111"/>
                <w:sz w:val="20"/>
                <w:szCs w:val="20"/>
                <w:shd w:val="clear" w:color="auto" w:fill="FFFFFF"/>
              </w:rPr>
              <w:t>Midterm 1</w:t>
            </w:r>
            <w:r>
              <w:rPr>
                <w:rFonts w:asciiTheme="minorHAnsi" w:hAnsiTheme="minorHAnsi" w:cstheme="minorHAnsi"/>
                <w:color w:val="111111"/>
                <w:sz w:val="20"/>
                <w:szCs w:val="20"/>
                <w:shd w:val="clear" w:color="auto" w:fill="FFFFFF"/>
              </w:rPr>
              <w:t xml:space="preserve"> (No discussion sections scheduled during the exam week)</w:t>
            </w:r>
          </w:p>
        </w:tc>
      </w:tr>
      <w:tr w:rsidR="00F66552" w14:paraId="5FC72370" w14:textId="77777777" w:rsidTr="008A4EAF">
        <w:tc>
          <w:tcPr>
            <w:tcW w:w="516" w:type="dxa"/>
          </w:tcPr>
          <w:p w14:paraId="5ED95A10"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6</w:t>
            </w:r>
          </w:p>
        </w:tc>
        <w:tc>
          <w:tcPr>
            <w:tcW w:w="1015" w:type="dxa"/>
          </w:tcPr>
          <w:p w14:paraId="5360F206" w14:textId="26878AF8" w:rsidR="00F66552" w:rsidRDefault="0031154A"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2</w:t>
            </w:r>
            <w:r w:rsidR="00F66552">
              <w:rPr>
                <w:rFonts w:asciiTheme="minorHAnsi" w:eastAsia="Batang" w:hAnsiTheme="minorHAnsi" w:cstheme="minorHAnsi"/>
                <w:sz w:val="20"/>
                <w:szCs w:val="20"/>
              </w:rPr>
              <w:t>/</w:t>
            </w:r>
            <w:r>
              <w:rPr>
                <w:rFonts w:asciiTheme="minorHAnsi" w:eastAsia="Batang" w:hAnsiTheme="minorHAnsi" w:cstheme="minorHAnsi"/>
                <w:sz w:val="20"/>
                <w:szCs w:val="20"/>
              </w:rPr>
              <w:t>23</w:t>
            </w:r>
          </w:p>
        </w:tc>
        <w:tc>
          <w:tcPr>
            <w:tcW w:w="1235" w:type="dxa"/>
          </w:tcPr>
          <w:p w14:paraId="4931C4B1"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4.1-4.3</w:t>
            </w:r>
          </w:p>
        </w:tc>
        <w:tc>
          <w:tcPr>
            <w:tcW w:w="1404" w:type="dxa"/>
          </w:tcPr>
          <w:p w14:paraId="1553A573"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L14, L15, L16</w:t>
            </w:r>
          </w:p>
          <w:p w14:paraId="44FEFCE0"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S12, S13, S14</w:t>
            </w:r>
          </w:p>
        </w:tc>
        <w:tc>
          <w:tcPr>
            <w:tcW w:w="4997" w:type="dxa"/>
          </w:tcPr>
          <w:p w14:paraId="0537FDE3" w14:textId="77777777" w:rsidR="00F66552" w:rsidRDefault="00F66552" w:rsidP="008A4EAF">
            <w:pPr>
              <w:pStyle w:val="ListParagraph"/>
              <w:numPr>
                <w:ilvl w:val="0"/>
                <w:numId w:val="24"/>
              </w:numPr>
              <w:ind w:left="323" w:hanging="270"/>
              <w:rPr>
                <w:rFonts w:asciiTheme="minorHAnsi" w:hAnsiTheme="minorHAnsi" w:cstheme="minorHAnsi"/>
                <w:color w:val="111111"/>
                <w:sz w:val="20"/>
                <w:szCs w:val="20"/>
                <w:shd w:val="clear" w:color="auto" w:fill="FFFFFF"/>
              </w:rPr>
            </w:pPr>
            <w:r w:rsidRPr="00B96D96">
              <w:rPr>
                <w:rFonts w:asciiTheme="minorHAnsi" w:hAnsiTheme="minorHAnsi" w:cstheme="minorHAnsi"/>
                <w:color w:val="111111"/>
                <w:sz w:val="20"/>
                <w:szCs w:val="20"/>
                <w:shd w:val="clear" w:color="auto" w:fill="FFFFFF"/>
              </w:rPr>
              <w:t>Equilibrium in 2D-Support Reaction</w:t>
            </w:r>
          </w:p>
          <w:p w14:paraId="50139F24" w14:textId="77777777" w:rsidR="00F66552" w:rsidRDefault="00F66552" w:rsidP="008A4EAF">
            <w:pPr>
              <w:pStyle w:val="ListParagraph"/>
              <w:numPr>
                <w:ilvl w:val="0"/>
                <w:numId w:val="24"/>
              </w:numPr>
              <w:ind w:left="323" w:hanging="270"/>
              <w:rPr>
                <w:rFonts w:asciiTheme="minorHAnsi" w:hAnsiTheme="minorHAnsi" w:cstheme="minorHAnsi"/>
                <w:color w:val="111111"/>
                <w:sz w:val="20"/>
                <w:szCs w:val="20"/>
                <w:shd w:val="clear" w:color="auto" w:fill="FFFFFF"/>
              </w:rPr>
            </w:pPr>
            <w:r w:rsidRPr="00B96D96">
              <w:rPr>
                <w:rFonts w:asciiTheme="minorHAnsi" w:hAnsiTheme="minorHAnsi" w:cstheme="minorHAnsi"/>
                <w:color w:val="111111"/>
                <w:sz w:val="20"/>
                <w:szCs w:val="20"/>
                <w:shd w:val="clear" w:color="auto" w:fill="FFFFFF"/>
              </w:rPr>
              <w:t>Equilibrium Rigid Body-Statically Indeterminate</w:t>
            </w:r>
          </w:p>
          <w:p w14:paraId="1BCD1254" w14:textId="77777777" w:rsidR="00F66552" w:rsidRPr="00B96D96" w:rsidRDefault="00F66552" w:rsidP="008A4EAF">
            <w:pPr>
              <w:pStyle w:val="ListParagraph"/>
              <w:numPr>
                <w:ilvl w:val="0"/>
                <w:numId w:val="24"/>
              </w:numPr>
              <w:ind w:left="323" w:hanging="270"/>
              <w:rPr>
                <w:rFonts w:asciiTheme="minorHAnsi" w:hAnsiTheme="minorHAnsi" w:cstheme="minorHAnsi"/>
                <w:color w:val="111111"/>
                <w:sz w:val="20"/>
                <w:szCs w:val="20"/>
                <w:shd w:val="clear" w:color="auto" w:fill="FFFFFF"/>
              </w:rPr>
            </w:pPr>
            <w:r w:rsidRPr="00B96D96">
              <w:rPr>
                <w:rFonts w:asciiTheme="minorHAnsi" w:hAnsiTheme="minorHAnsi" w:cstheme="minorHAnsi"/>
                <w:color w:val="111111"/>
                <w:sz w:val="20"/>
                <w:szCs w:val="20"/>
                <w:shd w:val="clear" w:color="auto" w:fill="FFFFFF"/>
              </w:rPr>
              <w:t>Equilibrium 3D Reactions/Support</w:t>
            </w:r>
          </w:p>
        </w:tc>
        <w:tc>
          <w:tcPr>
            <w:tcW w:w="903" w:type="dxa"/>
          </w:tcPr>
          <w:p w14:paraId="2544E9B9" w14:textId="77777777" w:rsidR="00F66552" w:rsidRPr="002C5448" w:rsidRDefault="00F66552" w:rsidP="008A4EAF">
            <w:pPr>
              <w:ind w:left="53"/>
              <w:rPr>
                <w:rFonts w:asciiTheme="minorHAnsi" w:hAnsiTheme="minorHAnsi" w:cstheme="minorHAnsi"/>
                <w:color w:val="111111"/>
                <w:sz w:val="20"/>
                <w:szCs w:val="20"/>
                <w:shd w:val="clear" w:color="auto" w:fill="FFFFFF"/>
              </w:rPr>
            </w:pPr>
            <w:r>
              <w:rPr>
                <w:rFonts w:asciiTheme="minorHAnsi" w:hAnsiTheme="minorHAnsi" w:cstheme="minorHAnsi"/>
                <w:color w:val="111111"/>
                <w:sz w:val="20"/>
                <w:szCs w:val="20"/>
                <w:shd w:val="clear" w:color="auto" w:fill="FFFFFF"/>
              </w:rPr>
              <w:t>Quiz4</w:t>
            </w:r>
          </w:p>
        </w:tc>
      </w:tr>
      <w:tr w:rsidR="00F66552" w14:paraId="0927972B" w14:textId="77777777" w:rsidTr="008A4EAF">
        <w:tc>
          <w:tcPr>
            <w:tcW w:w="516" w:type="dxa"/>
          </w:tcPr>
          <w:p w14:paraId="75A77998"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7</w:t>
            </w:r>
          </w:p>
        </w:tc>
        <w:tc>
          <w:tcPr>
            <w:tcW w:w="1015" w:type="dxa"/>
          </w:tcPr>
          <w:p w14:paraId="34F0AA5D" w14:textId="60017DDD" w:rsidR="00F66552" w:rsidRDefault="0031154A"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3</w:t>
            </w:r>
            <w:r w:rsidR="00F66552">
              <w:rPr>
                <w:rFonts w:asciiTheme="minorHAnsi" w:eastAsia="Batang" w:hAnsiTheme="minorHAnsi" w:cstheme="minorHAnsi"/>
                <w:sz w:val="20"/>
                <w:szCs w:val="20"/>
              </w:rPr>
              <w:t>/</w:t>
            </w:r>
            <w:r>
              <w:rPr>
                <w:rFonts w:asciiTheme="minorHAnsi" w:eastAsia="Batang" w:hAnsiTheme="minorHAnsi" w:cstheme="minorHAnsi"/>
                <w:sz w:val="20"/>
                <w:szCs w:val="20"/>
              </w:rPr>
              <w:t>2</w:t>
            </w:r>
          </w:p>
        </w:tc>
        <w:tc>
          <w:tcPr>
            <w:tcW w:w="1235" w:type="dxa"/>
          </w:tcPr>
          <w:p w14:paraId="0FC48C3A"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5.1-5.3</w:t>
            </w:r>
          </w:p>
        </w:tc>
        <w:tc>
          <w:tcPr>
            <w:tcW w:w="1404" w:type="dxa"/>
          </w:tcPr>
          <w:p w14:paraId="024449C4"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L17, L18, L19</w:t>
            </w:r>
          </w:p>
          <w:p w14:paraId="10CE9CA1"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S15, S16, S17</w:t>
            </w:r>
          </w:p>
        </w:tc>
        <w:tc>
          <w:tcPr>
            <w:tcW w:w="4997" w:type="dxa"/>
          </w:tcPr>
          <w:p w14:paraId="615B7759" w14:textId="77777777" w:rsidR="00F66552" w:rsidRDefault="00F66552" w:rsidP="008A4EAF">
            <w:pPr>
              <w:pStyle w:val="ListParagraph"/>
              <w:numPr>
                <w:ilvl w:val="0"/>
                <w:numId w:val="24"/>
              </w:numPr>
              <w:ind w:left="323" w:hanging="270"/>
              <w:rPr>
                <w:rFonts w:asciiTheme="minorHAnsi" w:hAnsiTheme="minorHAnsi" w:cstheme="minorHAnsi"/>
                <w:color w:val="111111"/>
                <w:sz w:val="20"/>
                <w:szCs w:val="20"/>
                <w:shd w:val="clear" w:color="auto" w:fill="FFFFFF"/>
              </w:rPr>
            </w:pPr>
            <w:r w:rsidRPr="00B96D96">
              <w:rPr>
                <w:rFonts w:asciiTheme="minorHAnsi" w:hAnsiTheme="minorHAnsi" w:cstheme="minorHAnsi"/>
                <w:color w:val="111111"/>
                <w:sz w:val="20"/>
                <w:szCs w:val="20"/>
                <w:shd w:val="clear" w:color="auto" w:fill="FFFFFF"/>
              </w:rPr>
              <w:t>Centroid of Gravity/Area</w:t>
            </w:r>
          </w:p>
          <w:p w14:paraId="0CFE7E48" w14:textId="77777777" w:rsidR="00F66552" w:rsidRDefault="00F66552" w:rsidP="008A4EAF">
            <w:pPr>
              <w:pStyle w:val="ListParagraph"/>
              <w:numPr>
                <w:ilvl w:val="0"/>
                <w:numId w:val="24"/>
              </w:numPr>
              <w:ind w:left="323" w:hanging="270"/>
              <w:rPr>
                <w:rFonts w:asciiTheme="minorHAnsi" w:hAnsiTheme="minorHAnsi" w:cstheme="minorHAnsi"/>
                <w:color w:val="111111"/>
                <w:sz w:val="20"/>
                <w:szCs w:val="20"/>
                <w:shd w:val="clear" w:color="auto" w:fill="FFFFFF"/>
              </w:rPr>
            </w:pPr>
            <w:r w:rsidRPr="00B96D96">
              <w:rPr>
                <w:rFonts w:asciiTheme="minorHAnsi" w:hAnsiTheme="minorHAnsi" w:cstheme="minorHAnsi"/>
                <w:color w:val="111111"/>
                <w:sz w:val="20"/>
                <w:szCs w:val="20"/>
                <w:shd w:val="clear" w:color="auto" w:fill="FFFFFF"/>
              </w:rPr>
              <w:t>First Moment of Area</w:t>
            </w:r>
          </w:p>
          <w:p w14:paraId="1A3F47AE" w14:textId="77777777" w:rsidR="00F66552" w:rsidRPr="00B96D96" w:rsidRDefault="00F66552" w:rsidP="008A4EAF">
            <w:pPr>
              <w:pStyle w:val="ListParagraph"/>
              <w:numPr>
                <w:ilvl w:val="0"/>
                <w:numId w:val="24"/>
              </w:numPr>
              <w:ind w:left="323" w:hanging="270"/>
              <w:rPr>
                <w:rFonts w:asciiTheme="minorHAnsi" w:hAnsiTheme="minorHAnsi" w:cstheme="minorHAnsi"/>
                <w:color w:val="111111"/>
                <w:sz w:val="20"/>
                <w:szCs w:val="20"/>
                <w:shd w:val="clear" w:color="auto" w:fill="FFFFFF"/>
              </w:rPr>
            </w:pPr>
            <w:r w:rsidRPr="00B96D96">
              <w:rPr>
                <w:rFonts w:asciiTheme="minorHAnsi" w:hAnsiTheme="minorHAnsi" w:cstheme="minorHAnsi"/>
                <w:color w:val="111111"/>
                <w:sz w:val="20"/>
                <w:szCs w:val="20"/>
                <w:shd w:val="clear" w:color="auto" w:fill="FFFFFF"/>
              </w:rPr>
              <w:t>Distributed Load on Beam</w:t>
            </w:r>
          </w:p>
        </w:tc>
        <w:tc>
          <w:tcPr>
            <w:tcW w:w="903" w:type="dxa"/>
          </w:tcPr>
          <w:p w14:paraId="08ADA88B" w14:textId="77777777" w:rsidR="00F66552" w:rsidRPr="002C5448" w:rsidRDefault="00F66552" w:rsidP="008A4EAF">
            <w:pPr>
              <w:ind w:left="53"/>
              <w:rPr>
                <w:rFonts w:asciiTheme="minorHAnsi" w:hAnsiTheme="minorHAnsi" w:cstheme="minorHAnsi"/>
                <w:color w:val="111111"/>
                <w:sz w:val="20"/>
                <w:szCs w:val="20"/>
                <w:shd w:val="clear" w:color="auto" w:fill="FFFFFF"/>
              </w:rPr>
            </w:pPr>
            <w:r>
              <w:rPr>
                <w:rFonts w:asciiTheme="minorHAnsi" w:hAnsiTheme="minorHAnsi" w:cstheme="minorHAnsi"/>
                <w:color w:val="111111"/>
                <w:sz w:val="20"/>
                <w:szCs w:val="20"/>
                <w:shd w:val="clear" w:color="auto" w:fill="FFFFFF"/>
              </w:rPr>
              <w:t>Quiz5</w:t>
            </w:r>
          </w:p>
        </w:tc>
      </w:tr>
      <w:tr w:rsidR="00F66552" w14:paraId="6832ABD2" w14:textId="77777777" w:rsidTr="008A4EAF">
        <w:tc>
          <w:tcPr>
            <w:tcW w:w="516" w:type="dxa"/>
          </w:tcPr>
          <w:p w14:paraId="4EDF08B7"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8</w:t>
            </w:r>
          </w:p>
        </w:tc>
        <w:tc>
          <w:tcPr>
            <w:tcW w:w="1015" w:type="dxa"/>
          </w:tcPr>
          <w:p w14:paraId="5D5E21E1" w14:textId="1BCF3032" w:rsidR="00F66552" w:rsidRDefault="0031154A"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3</w:t>
            </w:r>
            <w:r w:rsidR="00F66552">
              <w:rPr>
                <w:rFonts w:asciiTheme="minorHAnsi" w:eastAsia="Batang" w:hAnsiTheme="minorHAnsi" w:cstheme="minorHAnsi"/>
                <w:sz w:val="20"/>
                <w:szCs w:val="20"/>
              </w:rPr>
              <w:t>/</w:t>
            </w:r>
            <w:r>
              <w:rPr>
                <w:rFonts w:asciiTheme="minorHAnsi" w:eastAsia="Batang" w:hAnsiTheme="minorHAnsi" w:cstheme="minorHAnsi"/>
                <w:sz w:val="20"/>
                <w:szCs w:val="20"/>
              </w:rPr>
              <w:t>9</w:t>
            </w:r>
          </w:p>
        </w:tc>
        <w:tc>
          <w:tcPr>
            <w:tcW w:w="1235" w:type="dxa"/>
          </w:tcPr>
          <w:p w14:paraId="7F46A6ED"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5.4</w:t>
            </w:r>
          </w:p>
          <w:p w14:paraId="547ECB68"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6.1-6.2</w:t>
            </w:r>
          </w:p>
        </w:tc>
        <w:tc>
          <w:tcPr>
            <w:tcW w:w="1404" w:type="dxa"/>
          </w:tcPr>
          <w:p w14:paraId="1F4E319F"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L21, L22, L23</w:t>
            </w:r>
          </w:p>
          <w:p w14:paraId="15D25643"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S19, S20, S21</w:t>
            </w:r>
          </w:p>
        </w:tc>
        <w:tc>
          <w:tcPr>
            <w:tcW w:w="4997" w:type="dxa"/>
          </w:tcPr>
          <w:p w14:paraId="41441657" w14:textId="77777777" w:rsidR="00F66552" w:rsidRDefault="00F66552" w:rsidP="008A4EAF">
            <w:pPr>
              <w:pStyle w:val="ListParagraph"/>
              <w:numPr>
                <w:ilvl w:val="0"/>
                <w:numId w:val="24"/>
              </w:numPr>
              <w:ind w:left="323" w:hanging="270"/>
              <w:rPr>
                <w:rFonts w:asciiTheme="minorHAnsi" w:hAnsiTheme="minorHAnsi" w:cstheme="minorHAnsi"/>
                <w:color w:val="111111"/>
                <w:sz w:val="20"/>
                <w:szCs w:val="20"/>
                <w:shd w:val="clear" w:color="auto" w:fill="FFFFFF"/>
              </w:rPr>
            </w:pPr>
            <w:r w:rsidRPr="00B96D96">
              <w:rPr>
                <w:rFonts w:asciiTheme="minorHAnsi" w:hAnsiTheme="minorHAnsi" w:cstheme="minorHAnsi"/>
                <w:color w:val="111111"/>
                <w:sz w:val="20"/>
                <w:szCs w:val="20"/>
                <w:shd w:val="clear" w:color="auto" w:fill="FFFFFF"/>
              </w:rPr>
              <w:t>Centroid of Volume / Gravity</w:t>
            </w:r>
          </w:p>
          <w:p w14:paraId="6C19E4D0" w14:textId="77777777" w:rsidR="00F66552" w:rsidRDefault="00F66552" w:rsidP="008A4EAF">
            <w:pPr>
              <w:pStyle w:val="ListParagraph"/>
              <w:numPr>
                <w:ilvl w:val="0"/>
                <w:numId w:val="24"/>
              </w:numPr>
              <w:ind w:left="323" w:hanging="270"/>
              <w:rPr>
                <w:rFonts w:asciiTheme="minorHAnsi" w:hAnsiTheme="minorHAnsi" w:cstheme="minorHAnsi"/>
                <w:color w:val="111111"/>
                <w:sz w:val="20"/>
                <w:szCs w:val="20"/>
                <w:shd w:val="clear" w:color="auto" w:fill="FFFFFF"/>
              </w:rPr>
            </w:pPr>
            <w:r w:rsidRPr="00B96D96">
              <w:rPr>
                <w:rFonts w:asciiTheme="minorHAnsi" w:hAnsiTheme="minorHAnsi" w:cstheme="minorHAnsi"/>
                <w:color w:val="111111"/>
                <w:sz w:val="20"/>
                <w:szCs w:val="20"/>
                <w:shd w:val="clear" w:color="auto" w:fill="FFFFFF"/>
              </w:rPr>
              <w:t>Truss/ Method of Joint</w:t>
            </w:r>
          </w:p>
          <w:p w14:paraId="386BFE44" w14:textId="77777777" w:rsidR="00F66552" w:rsidRPr="00B96D96" w:rsidRDefault="00F66552" w:rsidP="008A4EAF">
            <w:pPr>
              <w:pStyle w:val="ListParagraph"/>
              <w:numPr>
                <w:ilvl w:val="0"/>
                <w:numId w:val="24"/>
              </w:numPr>
              <w:ind w:left="323" w:hanging="270"/>
              <w:rPr>
                <w:rFonts w:asciiTheme="minorHAnsi" w:hAnsiTheme="minorHAnsi" w:cstheme="minorHAnsi"/>
                <w:color w:val="111111"/>
                <w:sz w:val="20"/>
                <w:szCs w:val="20"/>
                <w:shd w:val="clear" w:color="auto" w:fill="FFFFFF"/>
              </w:rPr>
            </w:pPr>
            <w:r w:rsidRPr="00B96D96">
              <w:rPr>
                <w:rFonts w:asciiTheme="minorHAnsi" w:hAnsiTheme="minorHAnsi" w:cstheme="minorHAnsi"/>
                <w:color w:val="111111"/>
                <w:sz w:val="20"/>
                <w:szCs w:val="20"/>
                <w:shd w:val="clear" w:color="auto" w:fill="FFFFFF"/>
              </w:rPr>
              <w:t>Truss</w:t>
            </w:r>
            <w:r>
              <w:rPr>
                <w:rFonts w:asciiTheme="minorHAnsi" w:hAnsiTheme="minorHAnsi" w:cstheme="minorHAnsi"/>
                <w:color w:val="111111"/>
                <w:sz w:val="20"/>
                <w:szCs w:val="20"/>
                <w:shd w:val="clear" w:color="auto" w:fill="FFFFFF"/>
              </w:rPr>
              <w:t xml:space="preserve">/ </w:t>
            </w:r>
            <w:r w:rsidRPr="00B96D96">
              <w:rPr>
                <w:rFonts w:asciiTheme="minorHAnsi" w:hAnsiTheme="minorHAnsi" w:cstheme="minorHAnsi"/>
                <w:color w:val="111111"/>
                <w:sz w:val="20"/>
                <w:szCs w:val="20"/>
                <w:shd w:val="clear" w:color="auto" w:fill="FFFFFF"/>
              </w:rPr>
              <w:t>Method of Section</w:t>
            </w:r>
          </w:p>
        </w:tc>
        <w:tc>
          <w:tcPr>
            <w:tcW w:w="903" w:type="dxa"/>
          </w:tcPr>
          <w:p w14:paraId="2206568A" w14:textId="77777777" w:rsidR="00F66552" w:rsidRPr="002C5448" w:rsidRDefault="00F66552" w:rsidP="008A4EAF">
            <w:pPr>
              <w:ind w:left="53"/>
              <w:rPr>
                <w:rFonts w:asciiTheme="minorHAnsi" w:hAnsiTheme="minorHAnsi" w:cstheme="minorHAnsi"/>
                <w:color w:val="111111"/>
                <w:sz w:val="20"/>
                <w:szCs w:val="20"/>
                <w:shd w:val="clear" w:color="auto" w:fill="FFFFFF"/>
              </w:rPr>
            </w:pPr>
            <w:r>
              <w:rPr>
                <w:rFonts w:asciiTheme="minorHAnsi" w:hAnsiTheme="minorHAnsi" w:cstheme="minorHAnsi"/>
                <w:color w:val="111111"/>
                <w:sz w:val="20"/>
                <w:szCs w:val="20"/>
                <w:shd w:val="clear" w:color="auto" w:fill="FFFFFF"/>
              </w:rPr>
              <w:t>Quiz6</w:t>
            </w:r>
          </w:p>
        </w:tc>
      </w:tr>
      <w:tr w:rsidR="00F66552" w14:paraId="653981D2" w14:textId="77777777" w:rsidTr="008A4EAF">
        <w:tc>
          <w:tcPr>
            <w:tcW w:w="516" w:type="dxa"/>
          </w:tcPr>
          <w:p w14:paraId="7AF68043"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9</w:t>
            </w:r>
          </w:p>
        </w:tc>
        <w:tc>
          <w:tcPr>
            <w:tcW w:w="1015" w:type="dxa"/>
          </w:tcPr>
          <w:p w14:paraId="5DA37689" w14:textId="1D9EBFE9" w:rsidR="00F66552" w:rsidRDefault="0031154A"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3</w:t>
            </w:r>
            <w:r w:rsidR="00F66552">
              <w:rPr>
                <w:rFonts w:asciiTheme="minorHAnsi" w:eastAsia="Batang" w:hAnsiTheme="minorHAnsi" w:cstheme="minorHAnsi"/>
                <w:sz w:val="20"/>
                <w:szCs w:val="20"/>
              </w:rPr>
              <w:t>/</w:t>
            </w:r>
            <w:r>
              <w:rPr>
                <w:rFonts w:asciiTheme="minorHAnsi" w:eastAsia="Batang" w:hAnsiTheme="minorHAnsi" w:cstheme="minorHAnsi"/>
                <w:sz w:val="20"/>
                <w:szCs w:val="20"/>
              </w:rPr>
              <w:t>16</w:t>
            </w:r>
          </w:p>
        </w:tc>
        <w:tc>
          <w:tcPr>
            <w:tcW w:w="1235" w:type="dxa"/>
          </w:tcPr>
          <w:p w14:paraId="63074AB2"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6.3-6.4</w:t>
            </w:r>
          </w:p>
          <w:p w14:paraId="29C98235"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7.1</w:t>
            </w:r>
          </w:p>
        </w:tc>
        <w:tc>
          <w:tcPr>
            <w:tcW w:w="1404" w:type="dxa"/>
          </w:tcPr>
          <w:p w14:paraId="3294E22D"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L24, L25</w:t>
            </w:r>
          </w:p>
          <w:p w14:paraId="14B5B7A9"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S22, S23</w:t>
            </w:r>
          </w:p>
        </w:tc>
        <w:tc>
          <w:tcPr>
            <w:tcW w:w="4997" w:type="dxa"/>
          </w:tcPr>
          <w:p w14:paraId="1A5383AC" w14:textId="77777777" w:rsidR="00F66552" w:rsidRDefault="00F66552" w:rsidP="008A4EAF">
            <w:pPr>
              <w:pStyle w:val="ListParagraph"/>
              <w:numPr>
                <w:ilvl w:val="0"/>
                <w:numId w:val="24"/>
              </w:numPr>
              <w:ind w:left="323" w:hanging="270"/>
              <w:rPr>
                <w:rFonts w:asciiTheme="minorHAnsi" w:hAnsiTheme="minorHAnsi" w:cstheme="minorHAnsi"/>
                <w:color w:val="111111"/>
                <w:sz w:val="20"/>
                <w:szCs w:val="20"/>
                <w:shd w:val="clear" w:color="auto" w:fill="FFFFFF"/>
              </w:rPr>
            </w:pPr>
            <w:r w:rsidRPr="00B96D96">
              <w:rPr>
                <w:rFonts w:asciiTheme="minorHAnsi" w:hAnsiTheme="minorHAnsi" w:cstheme="minorHAnsi"/>
                <w:color w:val="111111"/>
                <w:sz w:val="20"/>
                <w:szCs w:val="20"/>
                <w:shd w:val="clear" w:color="auto" w:fill="FFFFFF"/>
              </w:rPr>
              <w:t>Analysis of Frames</w:t>
            </w:r>
          </w:p>
          <w:p w14:paraId="10EF1695" w14:textId="77777777" w:rsidR="00F66552" w:rsidRPr="00B96D96" w:rsidRDefault="00F66552" w:rsidP="008A4EAF">
            <w:pPr>
              <w:pStyle w:val="ListParagraph"/>
              <w:numPr>
                <w:ilvl w:val="0"/>
                <w:numId w:val="24"/>
              </w:numPr>
              <w:ind w:left="323" w:hanging="270"/>
              <w:rPr>
                <w:rFonts w:asciiTheme="minorHAnsi" w:hAnsiTheme="minorHAnsi" w:cstheme="minorHAnsi"/>
                <w:color w:val="111111"/>
                <w:sz w:val="20"/>
                <w:szCs w:val="20"/>
                <w:shd w:val="clear" w:color="auto" w:fill="FFFFFF"/>
              </w:rPr>
            </w:pPr>
            <w:r>
              <w:rPr>
                <w:rFonts w:asciiTheme="minorHAnsi" w:hAnsiTheme="minorHAnsi" w:cstheme="minorHAnsi"/>
                <w:color w:val="111111"/>
                <w:sz w:val="20"/>
                <w:szCs w:val="20"/>
                <w:shd w:val="clear" w:color="auto" w:fill="FFFFFF"/>
              </w:rPr>
              <w:t>Analysis of Machines</w:t>
            </w:r>
          </w:p>
        </w:tc>
        <w:tc>
          <w:tcPr>
            <w:tcW w:w="903" w:type="dxa"/>
          </w:tcPr>
          <w:p w14:paraId="3F421557" w14:textId="77777777" w:rsidR="00F66552" w:rsidRPr="002C5448" w:rsidRDefault="00F66552" w:rsidP="008A4EAF">
            <w:pPr>
              <w:ind w:left="53"/>
              <w:rPr>
                <w:rFonts w:asciiTheme="minorHAnsi" w:hAnsiTheme="minorHAnsi" w:cstheme="minorHAnsi"/>
                <w:color w:val="111111"/>
                <w:sz w:val="20"/>
                <w:szCs w:val="20"/>
                <w:shd w:val="clear" w:color="auto" w:fill="FFFFFF"/>
              </w:rPr>
            </w:pPr>
            <w:r>
              <w:rPr>
                <w:rFonts w:asciiTheme="minorHAnsi" w:hAnsiTheme="minorHAnsi" w:cstheme="minorHAnsi"/>
                <w:color w:val="111111"/>
                <w:sz w:val="20"/>
                <w:szCs w:val="20"/>
                <w:shd w:val="clear" w:color="auto" w:fill="FFFFFF"/>
              </w:rPr>
              <w:t>Quiz7</w:t>
            </w:r>
          </w:p>
        </w:tc>
      </w:tr>
      <w:tr w:rsidR="00D20223" w14:paraId="1D71520D" w14:textId="77777777" w:rsidTr="00D76C54">
        <w:tc>
          <w:tcPr>
            <w:tcW w:w="516" w:type="dxa"/>
          </w:tcPr>
          <w:p w14:paraId="6A363F9C" w14:textId="77777777" w:rsidR="00D20223" w:rsidRDefault="00D20223"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10</w:t>
            </w:r>
          </w:p>
        </w:tc>
        <w:tc>
          <w:tcPr>
            <w:tcW w:w="1015" w:type="dxa"/>
          </w:tcPr>
          <w:p w14:paraId="3E333A35" w14:textId="615A4406" w:rsidR="00D20223" w:rsidRDefault="0031154A"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3</w:t>
            </w:r>
            <w:r w:rsidR="00D20223">
              <w:rPr>
                <w:rFonts w:asciiTheme="minorHAnsi" w:eastAsia="Batang" w:hAnsiTheme="minorHAnsi" w:cstheme="minorHAnsi"/>
                <w:sz w:val="20"/>
                <w:szCs w:val="20"/>
              </w:rPr>
              <w:t>/</w:t>
            </w:r>
            <w:r>
              <w:rPr>
                <w:rFonts w:asciiTheme="minorHAnsi" w:eastAsia="Batang" w:hAnsiTheme="minorHAnsi" w:cstheme="minorHAnsi"/>
                <w:sz w:val="20"/>
                <w:szCs w:val="20"/>
              </w:rPr>
              <w:t>23</w:t>
            </w:r>
          </w:p>
        </w:tc>
        <w:tc>
          <w:tcPr>
            <w:tcW w:w="8539" w:type="dxa"/>
            <w:gridSpan w:val="4"/>
          </w:tcPr>
          <w:p w14:paraId="626024D1" w14:textId="315EB643" w:rsidR="00D20223" w:rsidRDefault="00D20223" w:rsidP="008A4EAF">
            <w:pPr>
              <w:pStyle w:val="ListParagraph"/>
              <w:ind w:left="323"/>
              <w:jc w:val="center"/>
              <w:rPr>
                <w:rFonts w:asciiTheme="minorHAnsi" w:hAnsiTheme="minorHAnsi" w:cstheme="minorHAnsi"/>
                <w:color w:val="111111"/>
                <w:sz w:val="20"/>
                <w:szCs w:val="20"/>
                <w:shd w:val="clear" w:color="auto" w:fill="FFFFFF"/>
              </w:rPr>
            </w:pPr>
            <w:r w:rsidRPr="00697A88">
              <w:rPr>
                <w:rFonts w:asciiTheme="minorHAnsi" w:hAnsiTheme="minorHAnsi" w:cstheme="minorHAnsi"/>
                <w:b/>
                <w:bCs/>
                <w:color w:val="111111"/>
                <w:sz w:val="20"/>
                <w:szCs w:val="20"/>
                <w:shd w:val="clear" w:color="auto" w:fill="FFFFFF"/>
              </w:rPr>
              <w:t>Midterm 2</w:t>
            </w:r>
            <w:r>
              <w:rPr>
                <w:rFonts w:asciiTheme="minorHAnsi" w:hAnsiTheme="minorHAnsi" w:cstheme="minorHAnsi"/>
                <w:color w:val="111111"/>
                <w:sz w:val="20"/>
                <w:szCs w:val="20"/>
                <w:shd w:val="clear" w:color="auto" w:fill="FFFFFF"/>
              </w:rPr>
              <w:t xml:space="preserve"> (No discussion sections scheduled during the exam week)</w:t>
            </w:r>
          </w:p>
        </w:tc>
      </w:tr>
      <w:tr w:rsidR="00F66552" w14:paraId="44EE53BA" w14:textId="77777777" w:rsidTr="008A4EAF">
        <w:tc>
          <w:tcPr>
            <w:tcW w:w="516" w:type="dxa"/>
          </w:tcPr>
          <w:p w14:paraId="1F657452"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11</w:t>
            </w:r>
          </w:p>
        </w:tc>
        <w:tc>
          <w:tcPr>
            <w:tcW w:w="1015" w:type="dxa"/>
          </w:tcPr>
          <w:p w14:paraId="122C3F17" w14:textId="108F4AE6" w:rsidR="00F66552" w:rsidRDefault="0031154A"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3</w:t>
            </w:r>
            <w:r w:rsidR="00F66552">
              <w:rPr>
                <w:rFonts w:asciiTheme="minorHAnsi" w:eastAsia="Batang" w:hAnsiTheme="minorHAnsi" w:cstheme="minorHAnsi"/>
                <w:sz w:val="20"/>
                <w:szCs w:val="20"/>
              </w:rPr>
              <w:t>/</w:t>
            </w:r>
            <w:r>
              <w:rPr>
                <w:rFonts w:asciiTheme="minorHAnsi" w:eastAsia="Batang" w:hAnsiTheme="minorHAnsi" w:cstheme="minorHAnsi"/>
                <w:sz w:val="20"/>
                <w:szCs w:val="20"/>
              </w:rPr>
              <w:t>30</w:t>
            </w:r>
          </w:p>
        </w:tc>
        <w:tc>
          <w:tcPr>
            <w:tcW w:w="1235" w:type="dxa"/>
          </w:tcPr>
          <w:p w14:paraId="467D0BE7"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7.2-7.3</w:t>
            </w:r>
          </w:p>
        </w:tc>
        <w:tc>
          <w:tcPr>
            <w:tcW w:w="1404" w:type="dxa"/>
          </w:tcPr>
          <w:p w14:paraId="463E7FC0"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L26, L27, L28, L29</w:t>
            </w:r>
          </w:p>
          <w:p w14:paraId="66B7B2A1"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S24, S25, S26, S27</w:t>
            </w:r>
          </w:p>
        </w:tc>
        <w:tc>
          <w:tcPr>
            <w:tcW w:w="4997" w:type="dxa"/>
          </w:tcPr>
          <w:p w14:paraId="304CA813" w14:textId="77777777" w:rsidR="00F66552" w:rsidRDefault="00F66552" w:rsidP="008A4EAF">
            <w:pPr>
              <w:pStyle w:val="ListParagraph"/>
              <w:numPr>
                <w:ilvl w:val="0"/>
                <w:numId w:val="24"/>
              </w:numPr>
              <w:ind w:left="323" w:hanging="270"/>
              <w:rPr>
                <w:rFonts w:asciiTheme="minorHAnsi" w:hAnsiTheme="minorHAnsi" w:cstheme="minorHAnsi"/>
                <w:color w:val="111111"/>
                <w:sz w:val="20"/>
                <w:szCs w:val="20"/>
                <w:shd w:val="clear" w:color="auto" w:fill="FFFFFF"/>
              </w:rPr>
            </w:pPr>
            <w:r w:rsidRPr="00B96D96">
              <w:rPr>
                <w:rFonts w:asciiTheme="minorHAnsi" w:hAnsiTheme="minorHAnsi" w:cstheme="minorHAnsi"/>
                <w:color w:val="111111"/>
                <w:sz w:val="20"/>
                <w:szCs w:val="20"/>
                <w:shd w:val="clear" w:color="auto" w:fill="FFFFFF"/>
              </w:rPr>
              <w:t>Beam / Various Type of Loading</w:t>
            </w:r>
          </w:p>
          <w:p w14:paraId="07D8B5BA" w14:textId="77777777" w:rsidR="00F66552" w:rsidRDefault="00F66552" w:rsidP="008A4EAF">
            <w:pPr>
              <w:pStyle w:val="ListParagraph"/>
              <w:numPr>
                <w:ilvl w:val="0"/>
                <w:numId w:val="24"/>
              </w:numPr>
              <w:ind w:left="323" w:hanging="270"/>
              <w:rPr>
                <w:rFonts w:asciiTheme="minorHAnsi" w:hAnsiTheme="minorHAnsi" w:cstheme="minorHAnsi"/>
                <w:color w:val="111111"/>
                <w:sz w:val="20"/>
                <w:szCs w:val="20"/>
                <w:shd w:val="clear" w:color="auto" w:fill="FFFFFF"/>
              </w:rPr>
            </w:pPr>
            <w:r>
              <w:rPr>
                <w:rFonts w:asciiTheme="minorHAnsi" w:hAnsiTheme="minorHAnsi" w:cstheme="minorHAnsi"/>
                <w:color w:val="111111"/>
                <w:sz w:val="20"/>
                <w:szCs w:val="20"/>
                <w:shd w:val="clear" w:color="auto" w:fill="FFFFFF"/>
              </w:rPr>
              <w:t>Shear and Bending Moment Diagram</w:t>
            </w:r>
          </w:p>
          <w:p w14:paraId="1FC0455D" w14:textId="77777777" w:rsidR="00F66552" w:rsidRPr="00B96D96" w:rsidRDefault="00F66552" w:rsidP="008A4EAF">
            <w:pPr>
              <w:pStyle w:val="ListParagraph"/>
              <w:numPr>
                <w:ilvl w:val="0"/>
                <w:numId w:val="24"/>
              </w:numPr>
              <w:ind w:left="323" w:hanging="270"/>
              <w:rPr>
                <w:rFonts w:asciiTheme="minorHAnsi" w:hAnsiTheme="minorHAnsi" w:cstheme="minorHAnsi"/>
                <w:color w:val="111111"/>
                <w:sz w:val="20"/>
                <w:szCs w:val="20"/>
                <w:shd w:val="clear" w:color="auto" w:fill="FFFFFF"/>
              </w:rPr>
            </w:pPr>
            <w:r w:rsidRPr="00B96D96">
              <w:rPr>
                <w:rFonts w:asciiTheme="minorHAnsi" w:hAnsiTheme="minorHAnsi" w:cstheme="minorHAnsi"/>
                <w:color w:val="111111"/>
                <w:sz w:val="20"/>
                <w:szCs w:val="20"/>
                <w:shd w:val="clear" w:color="auto" w:fill="FFFFFF"/>
              </w:rPr>
              <w:t>Relation Between Shear and Bending</w:t>
            </w:r>
          </w:p>
        </w:tc>
        <w:tc>
          <w:tcPr>
            <w:tcW w:w="903" w:type="dxa"/>
          </w:tcPr>
          <w:p w14:paraId="2E31BB61" w14:textId="77777777" w:rsidR="00F66552" w:rsidRPr="002C5448" w:rsidRDefault="00F66552" w:rsidP="008A4EAF">
            <w:pPr>
              <w:ind w:left="53"/>
              <w:rPr>
                <w:rFonts w:asciiTheme="minorHAnsi" w:hAnsiTheme="minorHAnsi" w:cstheme="minorHAnsi"/>
                <w:b/>
                <w:color w:val="111111"/>
                <w:sz w:val="20"/>
                <w:szCs w:val="20"/>
                <w:shd w:val="clear" w:color="auto" w:fill="FFFFFF"/>
              </w:rPr>
            </w:pPr>
            <w:r>
              <w:rPr>
                <w:rFonts w:asciiTheme="minorHAnsi" w:hAnsiTheme="minorHAnsi" w:cstheme="minorHAnsi"/>
                <w:color w:val="111111"/>
                <w:sz w:val="20"/>
                <w:szCs w:val="20"/>
                <w:shd w:val="clear" w:color="auto" w:fill="FFFFFF"/>
              </w:rPr>
              <w:t>Quiz8</w:t>
            </w:r>
          </w:p>
        </w:tc>
      </w:tr>
      <w:tr w:rsidR="00F66552" w14:paraId="1337D375" w14:textId="77777777" w:rsidTr="008A4EAF">
        <w:tc>
          <w:tcPr>
            <w:tcW w:w="516" w:type="dxa"/>
          </w:tcPr>
          <w:p w14:paraId="060ED819"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12</w:t>
            </w:r>
          </w:p>
        </w:tc>
        <w:tc>
          <w:tcPr>
            <w:tcW w:w="1015" w:type="dxa"/>
          </w:tcPr>
          <w:p w14:paraId="0284DC2D" w14:textId="6F94EB01" w:rsidR="00F66552" w:rsidRDefault="0031154A"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4</w:t>
            </w:r>
            <w:r w:rsidR="00F66552">
              <w:rPr>
                <w:rFonts w:asciiTheme="minorHAnsi" w:eastAsia="Batang" w:hAnsiTheme="minorHAnsi" w:cstheme="minorHAnsi"/>
                <w:sz w:val="20"/>
                <w:szCs w:val="20"/>
              </w:rPr>
              <w:t>/</w:t>
            </w:r>
            <w:r>
              <w:rPr>
                <w:rFonts w:asciiTheme="minorHAnsi" w:eastAsia="Batang" w:hAnsiTheme="minorHAnsi" w:cstheme="minorHAnsi"/>
                <w:sz w:val="20"/>
                <w:szCs w:val="20"/>
              </w:rPr>
              <w:t>6</w:t>
            </w:r>
          </w:p>
        </w:tc>
        <w:tc>
          <w:tcPr>
            <w:tcW w:w="1235" w:type="dxa"/>
          </w:tcPr>
          <w:p w14:paraId="3DFF5A74"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7.4, 8.1-8.2</w:t>
            </w:r>
          </w:p>
        </w:tc>
        <w:tc>
          <w:tcPr>
            <w:tcW w:w="1404" w:type="dxa"/>
          </w:tcPr>
          <w:p w14:paraId="083DDF26"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L30, L31, L32</w:t>
            </w:r>
          </w:p>
          <w:p w14:paraId="48A67877"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S28, S29, S30</w:t>
            </w:r>
          </w:p>
        </w:tc>
        <w:tc>
          <w:tcPr>
            <w:tcW w:w="4997" w:type="dxa"/>
          </w:tcPr>
          <w:p w14:paraId="356847E5" w14:textId="77777777" w:rsidR="00F66552" w:rsidRDefault="00F66552" w:rsidP="008A4EAF">
            <w:pPr>
              <w:pStyle w:val="ListParagraph"/>
              <w:numPr>
                <w:ilvl w:val="0"/>
                <w:numId w:val="24"/>
              </w:numPr>
              <w:ind w:left="323" w:hanging="270"/>
              <w:rPr>
                <w:rFonts w:asciiTheme="minorHAnsi" w:hAnsiTheme="minorHAnsi" w:cstheme="minorHAnsi"/>
                <w:color w:val="111111"/>
                <w:sz w:val="20"/>
                <w:szCs w:val="20"/>
                <w:shd w:val="clear" w:color="auto" w:fill="FFFFFF"/>
              </w:rPr>
            </w:pPr>
            <w:r w:rsidRPr="00B96D96">
              <w:rPr>
                <w:rFonts w:asciiTheme="minorHAnsi" w:hAnsiTheme="minorHAnsi" w:cstheme="minorHAnsi"/>
                <w:color w:val="111111"/>
                <w:sz w:val="20"/>
                <w:szCs w:val="20"/>
                <w:shd w:val="clear" w:color="auto" w:fill="FFFFFF"/>
              </w:rPr>
              <w:t>Cable</w:t>
            </w:r>
            <w:r>
              <w:rPr>
                <w:rFonts w:asciiTheme="minorHAnsi" w:hAnsiTheme="minorHAnsi" w:cstheme="minorHAnsi"/>
                <w:color w:val="111111"/>
                <w:sz w:val="20"/>
                <w:szCs w:val="20"/>
                <w:shd w:val="clear" w:color="auto" w:fill="FFFFFF"/>
              </w:rPr>
              <w:t>s</w:t>
            </w:r>
          </w:p>
          <w:p w14:paraId="7C9AEDC9" w14:textId="77777777" w:rsidR="00F66552" w:rsidRDefault="00F66552" w:rsidP="008A4EAF">
            <w:pPr>
              <w:pStyle w:val="ListParagraph"/>
              <w:numPr>
                <w:ilvl w:val="0"/>
                <w:numId w:val="24"/>
              </w:numPr>
              <w:ind w:left="323" w:hanging="270"/>
              <w:rPr>
                <w:rFonts w:asciiTheme="minorHAnsi" w:hAnsiTheme="minorHAnsi" w:cstheme="minorHAnsi"/>
                <w:color w:val="111111"/>
                <w:sz w:val="20"/>
                <w:szCs w:val="20"/>
                <w:shd w:val="clear" w:color="auto" w:fill="FFFFFF"/>
              </w:rPr>
            </w:pPr>
            <w:r w:rsidRPr="00B96D96">
              <w:rPr>
                <w:rFonts w:asciiTheme="minorHAnsi" w:hAnsiTheme="minorHAnsi" w:cstheme="minorHAnsi"/>
                <w:color w:val="111111"/>
                <w:sz w:val="20"/>
                <w:szCs w:val="20"/>
                <w:shd w:val="clear" w:color="auto" w:fill="FFFFFF"/>
              </w:rPr>
              <w:t>Law of Friction</w:t>
            </w:r>
          </w:p>
          <w:p w14:paraId="5EA130CD" w14:textId="77777777" w:rsidR="00F66552" w:rsidRPr="00B96D96" w:rsidRDefault="00F66552" w:rsidP="008A4EAF">
            <w:pPr>
              <w:pStyle w:val="ListParagraph"/>
              <w:numPr>
                <w:ilvl w:val="0"/>
                <w:numId w:val="24"/>
              </w:numPr>
              <w:ind w:left="323" w:hanging="270"/>
              <w:rPr>
                <w:rFonts w:asciiTheme="minorHAnsi" w:hAnsiTheme="minorHAnsi" w:cstheme="minorHAnsi"/>
                <w:color w:val="111111"/>
                <w:sz w:val="20"/>
                <w:szCs w:val="20"/>
                <w:shd w:val="clear" w:color="auto" w:fill="FFFFFF"/>
              </w:rPr>
            </w:pPr>
            <w:r w:rsidRPr="00B96D96">
              <w:rPr>
                <w:rFonts w:asciiTheme="minorHAnsi" w:hAnsiTheme="minorHAnsi" w:cstheme="minorHAnsi"/>
                <w:color w:val="111111"/>
                <w:sz w:val="20"/>
                <w:szCs w:val="20"/>
                <w:shd w:val="clear" w:color="auto" w:fill="FFFFFF"/>
              </w:rPr>
              <w:t>Wedges</w:t>
            </w:r>
          </w:p>
        </w:tc>
        <w:tc>
          <w:tcPr>
            <w:tcW w:w="903" w:type="dxa"/>
          </w:tcPr>
          <w:p w14:paraId="68DA212E" w14:textId="77777777" w:rsidR="00F66552" w:rsidRPr="002C5448" w:rsidRDefault="00F66552" w:rsidP="008A4EAF">
            <w:pPr>
              <w:ind w:left="53"/>
              <w:rPr>
                <w:rFonts w:asciiTheme="minorHAnsi" w:hAnsiTheme="minorHAnsi" w:cstheme="minorHAnsi"/>
                <w:color w:val="111111"/>
                <w:sz w:val="20"/>
                <w:szCs w:val="20"/>
                <w:shd w:val="clear" w:color="auto" w:fill="FFFFFF"/>
              </w:rPr>
            </w:pPr>
            <w:r>
              <w:rPr>
                <w:rFonts w:asciiTheme="minorHAnsi" w:hAnsiTheme="minorHAnsi" w:cstheme="minorHAnsi"/>
                <w:color w:val="111111"/>
                <w:sz w:val="20"/>
                <w:szCs w:val="20"/>
                <w:shd w:val="clear" w:color="auto" w:fill="FFFFFF"/>
              </w:rPr>
              <w:t>Quiz9</w:t>
            </w:r>
          </w:p>
        </w:tc>
      </w:tr>
      <w:tr w:rsidR="00BD13E8" w14:paraId="395C2A31" w14:textId="77777777" w:rsidTr="008A4EAF">
        <w:tc>
          <w:tcPr>
            <w:tcW w:w="516" w:type="dxa"/>
          </w:tcPr>
          <w:p w14:paraId="5767F3C8" w14:textId="579F5499" w:rsidR="00BD13E8" w:rsidRDefault="00BD13E8"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13</w:t>
            </w:r>
          </w:p>
        </w:tc>
        <w:tc>
          <w:tcPr>
            <w:tcW w:w="1015" w:type="dxa"/>
          </w:tcPr>
          <w:p w14:paraId="4A002C3A" w14:textId="035D9C8A" w:rsidR="00BD13E8" w:rsidRDefault="0031154A"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4</w:t>
            </w:r>
            <w:r w:rsidR="00BD13E8">
              <w:rPr>
                <w:rFonts w:asciiTheme="minorHAnsi" w:eastAsia="Batang" w:hAnsiTheme="minorHAnsi" w:cstheme="minorHAnsi"/>
                <w:sz w:val="20"/>
                <w:szCs w:val="20"/>
              </w:rPr>
              <w:t>/</w:t>
            </w:r>
            <w:r>
              <w:rPr>
                <w:rFonts w:asciiTheme="minorHAnsi" w:eastAsia="Batang" w:hAnsiTheme="minorHAnsi" w:cstheme="minorHAnsi"/>
                <w:sz w:val="20"/>
                <w:szCs w:val="20"/>
              </w:rPr>
              <w:t>12</w:t>
            </w:r>
            <w:r w:rsidR="00BD13E8">
              <w:rPr>
                <w:rFonts w:asciiTheme="minorHAnsi" w:eastAsia="Batang" w:hAnsiTheme="minorHAnsi" w:cstheme="minorHAnsi"/>
                <w:sz w:val="20"/>
                <w:szCs w:val="20"/>
              </w:rPr>
              <w:t>-</w:t>
            </w:r>
            <w:r>
              <w:rPr>
                <w:rFonts w:asciiTheme="minorHAnsi" w:eastAsia="Batang" w:hAnsiTheme="minorHAnsi" w:cstheme="minorHAnsi"/>
                <w:sz w:val="20"/>
                <w:szCs w:val="20"/>
              </w:rPr>
              <w:t>16</w:t>
            </w:r>
          </w:p>
        </w:tc>
        <w:tc>
          <w:tcPr>
            <w:tcW w:w="1235" w:type="dxa"/>
          </w:tcPr>
          <w:p w14:paraId="03AD8E7B" w14:textId="77777777" w:rsidR="00BD13E8" w:rsidRDefault="00BD13E8" w:rsidP="008A4EAF">
            <w:pPr>
              <w:contextualSpacing/>
              <w:jc w:val="center"/>
              <w:rPr>
                <w:rFonts w:asciiTheme="minorHAnsi" w:eastAsia="Batang" w:hAnsiTheme="minorHAnsi" w:cstheme="minorHAnsi"/>
                <w:sz w:val="20"/>
                <w:szCs w:val="20"/>
              </w:rPr>
            </w:pPr>
          </w:p>
        </w:tc>
        <w:tc>
          <w:tcPr>
            <w:tcW w:w="1404" w:type="dxa"/>
          </w:tcPr>
          <w:p w14:paraId="343FBD41" w14:textId="77777777" w:rsidR="00BD13E8" w:rsidRDefault="00BD13E8" w:rsidP="008A4EAF">
            <w:pPr>
              <w:contextualSpacing/>
              <w:jc w:val="center"/>
              <w:rPr>
                <w:rFonts w:asciiTheme="minorHAnsi" w:eastAsia="Batang" w:hAnsiTheme="minorHAnsi" w:cstheme="minorHAnsi"/>
                <w:sz w:val="20"/>
                <w:szCs w:val="20"/>
              </w:rPr>
            </w:pPr>
          </w:p>
        </w:tc>
        <w:tc>
          <w:tcPr>
            <w:tcW w:w="4997" w:type="dxa"/>
          </w:tcPr>
          <w:p w14:paraId="0C4C45C7" w14:textId="2CC10CF2" w:rsidR="00BD13E8" w:rsidRPr="00BD13E8" w:rsidRDefault="0031154A" w:rsidP="00BD13E8">
            <w:pPr>
              <w:ind w:left="360"/>
              <w:rPr>
                <w:rFonts w:asciiTheme="minorHAnsi" w:hAnsiTheme="minorHAnsi" w:cstheme="minorHAnsi"/>
                <w:color w:val="111111"/>
                <w:sz w:val="20"/>
                <w:szCs w:val="20"/>
                <w:shd w:val="clear" w:color="auto" w:fill="FFFFFF"/>
              </w:rPr>
            </w:pPr>
            <w:r>
              <w:rPr>
                <w:rFonts w:asciiTheme="minorHAnsi" w:hAnsiTheme="minorHAnsi" w:cstheme="minorHAnsi"/>
                <w:color w:val="111111"/>
                <w:sz w:val="20"/>
                <w:szCs w:val="20"/>
                <w:shd w:val="clear" w:color="auto" w:fill="FFFFFF"/>
              </w:rPr>
              <w:t>Spring Recess</w:t>
            </w:r>
          </w:p>
        </w:tc>
        <w:tc>
          <w:tcPr>
            <w:tcW w:w="903" w:type="dxa"/>
          </w:tcPr>
          <w:p w14:paraId="651D8AA1" w14:textId="77777777" w:rsidR="00BD13E8" w:rsidRDefault="00BD13E8" w:rsidP="008A4EAF">
            <w:pPr>
              <w:ind w:left="53"/>
              <w:rPr>
                <w:rFonts w:asciiTheme="minorHAnsi" w:hAnsiTheme="minorHAnsi" w:cstheme="minorHAnsi"/>
                <w:color w:val="111111"/>
                <w:sz w:val="20"/>
                <w:szCs w:val="20"/>
                <w:shd w:val="clear" w:color="auto" w:fill="FFFFFF"/>
              </w:rPr>
            </w:pPr>
          </w:p>
        </w:tc>
      </w:tr>
      <w:tr w:rsidR="00F66552" w14:paraId="2BDACF00" w14:textId="77777777" w:rsidTr="008A4EAF">
        <w:tc>
          <w:tcPr>
            <w:tcW w:w="516" w:type="dxa"/>
          </w:tcPr>
          <w:p w14:paraId="5FB7D8A3" w14:textId="49838A11"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1</w:t>
            </w:r>
            <w:r w:rsidR="00D33125">
              <w:rPr>
                <w:rFonts w:asciiTheme="minorHAnsi" w:eastAsia="Batang" w:hAnsiTheme="minorHAnsi" w:cstheme="minorHAnsi"/>
                <w:sz w:val="20"/>
                <w:szCs w:val="20"/>
              </w:rPr>
              <w:t>4</w:t>
            </w:r>
          </w:p>
        </w:tc>
        <w:tc>
          <w:tcPr>
            <w:tcW w:w="1015" w:type="dxa"/>
          </w:tcPr>
          <w:p w14:paraId="2AFEDAB4" w14:textId="1B87EBD3" w:rsidR="00F66552" w:rsidRDefault="00BF4066"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4</w:t>
            </w:r>
            <w:r w:rsidR="00D33125">
              <w:rPr>
                <w:rFonts w:asciiTheme="minorHAnsi" w:eastAsia="Batang" w:hAnsiTheme="minorHAnsi" w:cstheme="minorHAnsi"/>
                <w:sz w:val="20"/>
                <w:szCs w:val="20"/>
              </w:rPr>
              <w:t>/</w:t>
            </w:r>
            <w:r>
              <w:rPr>
                <w:rFonts w:asciiTheme="minorHAnsi" w:eastAsia="Batang" w:hAnsiTheme="minorHAnsi" w:cstheme="minorHAnsi"/>
                <w:sz w:val="20"/>
                <w:szCs w:val="20"/>
              </w:rPr>
              <w:t>20</w:t>
            </w:r>
          </w:p>
        </w:tc>
        <w:tc>
          <w:tcPr>
            <w:tcW w:w="1235" w:type="dxa"/>
          </w:tcPr>
          <w:p w14:paraId="0E18FE0A"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9.1-9.2</w:t>
            </w:r>
          </w:p>
        </w:tc>
        <w:tc>
          <w:tcPr>
            <w:tcW w:w="1404" w:type="dxa"/>
          </w:tcPr>
          <w:p w14:paraId="6FD68685"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L35, L36, L37</w:t>
            </w:r>
          </w:p>
          <w:p w14:paraId="13F381B3"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S33, S34, S35</w:t>
            </w:r>
          </w:p>
        </w:tc>
        <w:tc>
          <w:tcPr>
            <w:tcW w:w="4997" w:type="dxa"/>
          </w:tcPr>
          <w:p w14:paraId="7FC35A5C" w14:textId="77777777" w:rsidR="00F66552" w:rsidRDefault="00F66552" w:rsidP="008A4EAF">
            <w:pPr>
              <w:pStyle w:val="ListParagraph"/>
              <w:numPr>
                <w:ilvl w:val="0"/>
                <w:numId w:val="24"/>
              </w:numPr>
              <w:ind w:left="323" w:hanging="270"/>
              <w:rPr>
                <w:rFonts w:asciiTheme="minorHAnsi" w:hAnsiTheme="minorHAnsi" w:cstheme="minorHAnsi"/>
                <w:color w:val="111111"/>
                <w:sz w:val="20"/>
                <w:szCs w:val="20"/>
                <w:shd w:val="clear" w:color="auto" w:fill="FFFFFF"/>
              </w:rPr>
            </w:pPr>
            <w:r w:rsidRPr="00B96D96">
              <w:rPr>
                <w:rFonts w:asciiTheme="minorHAnsi" w:hAnsiTheme="minorHAnsi" w:cstheme="minorHAnsi"/>
                <w:color w:val="111111"/>
                <w:sz w:val="20"/>
                <w:szCs w:val="20"/>
                <w:shd w:val="clear" w:color="auto" w:fill="FFFFFF"/>
              </w:rPr>
              <w:t>Moment of Inertia Introduction</w:t>
            </w:r>
          </w:p>
          <w:p w14:paraId="046E6D51" w14:textId="77777777" w:rsidR="00F66552" w:rsidRDefault="00F66552" w:rsidP="008A4EAF">
            <w:pPr>
              <w:pStyle w:val="ListParagraph"/>
              <w:numPr>
                <w:ilvl w:val="0"/>
                <w:numId w:val="24"/>
              </w:numPr>
              <w:ind w:left="323" w:hanging="270"/>
              <w:rPr>
                <w:rFonts w:asciiTheme="minorHAnsi" w:hAnsiTheme="minorHAnsi" w:cstheme="minorHAnsi"/>
                <w:color w:val="111111"/>
                <w:sz w:val="20"/>
                <w:szCs w:val="20"/>
                <w:shd w:val="clear" w:color="auto" w:fill="FFFFFF"/>
              </w:rPr>
            </w:pPr>
            <w:r w:rsidRPr="00B96D96">
              <w:rPr>
                <w:rFonts w:asciiTheme="minorHAnsi" w:hAnsiTheme="minorHAnsi" w:cstheme="minorHAnsi"/>
                <w:color w:val="111111"/>
                <w:sz w:val="20"/>
                <w:szCs w:val="20"/>
                <w:shd w:val="clear" w:color="auto" w:fill="FFFFFF"/>
              </w:rPr>
              <w:t>Moment of Inertia by Integration</w:t>
            </w:r>
          </w:p>
          <w:p w14:paraId="1B647380" w14:textId="77777777" w:rsidR="00F66552" w:rsidRPr="00855B4A" w:rsidRDefault="00F66552" w:rsidP="008A4EAF">
            <w:pPr>
              <w:pStyle w:val="ListParagraph"/>
              <w:numPr>
                <w:ilvl w:val="0"/>
                <w:numId w:val="24"/>
              </w:numPr>
              <w:ind w:left="323" w:hanging="270"/>
              <w:rPr>
                <w:rFonts w:asciiTheme="minorHAnsi" w:hAnsiTheme="minorHAnsi" w:cstheme="minorHAnsi"/>
                <w:color w:val="111111"/>
                <w:sz w:val="20"/>
                <w:szCs w:val="20"/>
                <w:shd w:val="clear" w:color="auto" w:fill="FFFFFF"/>
              </w:rPr>
            </w:pPr>
            <w:r w:rsidRPr="00902273">
              <w:rPr>
                <w:rFonts w:asciiTheme="minorHAnsi" w:hAnsiTheme="minorHAnsi" w:cstheme="minorHAnsi"/>
                <w:color w:val="111111"/>
                <w:sz w:val="20"/>
                <w:szCs w:val="20"/>
                <w:shd w:val="clear" w:color="auto" w:fill="FFFFFF"/>
              </w:rPr>
              <w:t>Moment of Inertia of Composite Section</w:t>
            </w:r>
          </w:p>
        </w:tc>
        <w:tc>
          <w:tcPr>
            <w:tcW w:w="903" w:type="dxa"/>
          </w:tcPr>
          <w:p w14:paraId="77AFBC61" w14:textId="77777777" w:rsidR="00F66552" w:rsidRPr="002C5448" w:rsidRDefault="00F66552" w:rsidP="008A4EAF">
            <w:pPr>
              <w:ind w:left="53"/>
              <w:rPr>
                <w:rFonts w:asciiTheme="minorHAnsi" w:hAnsiTheme="minorHAnsi" w:cstheme="minorHAnsi"/>
                <w:color w:val="111111"/>
                <w:sz w:val="20"/>
                <w:szCs w:val="20"/>
                <w:shd w:val="clear" w:color="auto" w:fill="FFFFFF"/>
              </w:rPr>
            </w:pPr>
            <w:r>
              <w:rPr>
                <w:rFonts w:asciiTheme="minorHAnsi" w:hAnsiTheme="minorHAnsi" w:cstheme="minorHAnsi"/>
                <w:color w:val="111111"/>
                <w:sz w:val="20"/>
                <w:szCs w:val="20"/>
                <w:shd w:val="clear" w:color="auto" w:fill="FFFFFF"/>
              </w:rPr>
              <w:t>Quiz10</w:t>
            </w:r>
          </w:p>
        </w:tc>
      </w:tr>
      <w:tr w:rsidR="00F66552" w14:paraId="78416244" w14:textId="77777777" w:rsidTr="008A4EAF">
        <w:tc>
          <w:tcPr>
            <w:tcW w:w="516" w:type="dxa"/>
          </w:tcPr>
          <w:p w14:paraId="10123772"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15</w:t>
            </w:r>
          </w:p>
        </w:tc>
        <w:tc>
          <w:tcPr>
            <w:tcW w:w="1015" w:type="dxa"/>
          </w:tcPr>
          <w:p w14:paraId="25E5D2CD" w14:textId="77A49C19" w:rsidR="00F66552" w:rsidRDefault="00BF4066"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4</w:t>
            </w:r>
            <w:r w:rsidR="00F66552">
              <w:rPr>
                <w:rFonts w:asciiTheme="minorHAnsi" w:eastAsia="Batang" w:hAnsiTheme="minorHAnsi" w:cstheme="minorHAnsi"/>
                <w:sz w:val="20"/>
                <w:szCs w:val="20"/>
              </w:rPr>
              <w:t>/</w:t>
            </w:r>
            <w:r>
              <w:rPr>
                <w:rFonts w:asciiTheme="minorHAnsi" w:eastAsia="Batang" w:hAnsiTheme="minorHAnsi" w:cstheme="minorHAnsi"/>
                <w:sz w:val="20"/>
                <w:szCs w:val="20"/>
              </w:rPr>
              <w:t>2</w:t>
            </w:r>
            <w:r w:rsidR="00517510">
              <w:rPr>
                <w:rFonts w:asciiTheme="minorHAnsi" w:eastAsia="Batang" w:hAnsiTheme="minorHAnsi" w:cstheme="minorHAnsi"/>
                <w:sz w:val="20"/>
                <w:szCs w:val="20"/>
              </w:rPr>
              <w:t>7</w:t>
            </w:r>
          </w:p>
        </w:tc>
        <w:tc>
          <w:tcPr>
            <w:tcW w:w="1235" w:type="dxa"/>
          </w:tcPr>
          <w:p w14:paraId="7CD4D9C3" w14:textId="77777777" w:rsidR="00F66552" w:rsidRDefault="00F66552" w:rsidP="008A4EAF">
            <w:pPr>
              <w:pStyle w:val="ListParagraph"/>
              <w:ind w:left="323"/>
              <w:jc w:val="center"/>
              <w:rPr>
                <w:rFonts w:asciiTheme="minorHAnsi" w:hAnsiTheme="minorHAnsi" w:cstheme="minorHAnsi"/>
                <w:color w:val="111111"/>
                <w:sz w:val="20"/>
                <w:szCs w:val="20"/>
                <w:shd w:val="clear" w:color="auto" w:fill="FFFFFF"/>
              </w:rPr>
            </w:pPr>
          </w:p>
        </w:tc>
        <w:tc>
          <w:tcPr>
            <w:tcW w:w="6401" w:type="dxa"/>
            <w:gridSpan w:val="2"/>
          </w:tcPr>
          <w:p w14:paraId="0CB2FF23" w14:textId="77777777" w:rsidR="00F66552" w:rsidRDefault="00F66552" w:rsidP="008A4EAF">
            <w:pPr>
              <w:pStyle w:val="ListParagraph"/>
              <w:ind w:left="323"/>
              <w:jc w:val="center"/>
              <w:rPr>
                <w:rFonts w:asciiTheme="minorHAnsi" w:hAnsiTheme="minorHAnsi" w:cstheme="minorHAnsi"/>
                <w:color w:val="111111"/>
                <w:sz w:val="20"/>
                <w:szCs w:val="20"/>
                <w:shd w:val="clear" w:color="auto" w:fill="FFFFFF"/>
              </w:rPr>
            </w:pPr>
            <w:r>
              <w:rPr>
                <w:rFonts w:asciiTheme="minorHAnsi" w:hAnsiTheme="minorHAnsi" w:cstheme="minorHAnsi"/>
                <w:color w:val="111111"/>
                <w:sz w:val="20"/>
                <w:szCs w:val="20"/>
                <w:shd w:val="clear" w:color="auto" w:fill="FFFFFF"/>
              </w:rPr>
              <w:t>Final Review</w:t>
            </w:r>
          </w:p>
        </w:tc>
        <w:tc>
          <w:tcPr>
            <w:tcW w:w="903" w:type="dxa"/>
          </w:tcPr>
          <w:p w14:paraId="49F28767" w14:textId="77777777" w:rsidR="00F66552" w:rsidRDefault="00F66552" w:rsidP="008A4EAF">
            <w:pPr>
              <w:pStyle w:val="ListParagraph"/>
              <w:ind w:left="323"/>
              <w:jc w:val="center"/>
              <w:rPr>
                <w:rFonts w:asciiTheme="minorHAnsi" w:hAnsiTheme="minorHAnsi" w:cstheme="minorHAnsi"/>
                <w:color w:val="111111"/>
                <w:sz w:val="20"/>
                <w:szCs w:val="20"/>
                <w:shd w:val="clear" w:color="auto" w:fill="FFFFFF"/>
              </w:rPr>
            </w:pPr>
          </w:p>
        </w:tc>
      </w:tr>
      <w:tr w:rsidR="00F66552" w14:paraId="4F096725" w14:textId="77777777" w:rsidTr="008A4EAF">
        <w:tc>
          <w:tcPr>
            <w:tcW w:w="516" w:type="dxa"/>
          </w:tcPr>
          <w:p w14:paraId="7F63C176"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16</w:t>
            </w:r>
          </w:p>
        </w:tc>
        <w:tc>
          <w:tcPr>
            <w:tcW w:w="1015" w:type="dxa"/>
          </w:tcPr>
          <w:p w14:paraId="3101C853" w14:textId="77777777" w:rsidR="00F66552" w:rsidRDefault="00F66552" w:rsidP="008A4EAF">
            <w:pPr>
              <w:contextualSpacing/>
              <w:jc w:val="center"/>
              <w:rPr>
                <w:rFonts w:asciiTheme="minorHAnsi" w:eastAsia="Batang" w:hAnsiTheme="minorHAnsi" w:cstheme="minorHAnsi"/>
                <w:sz w:val="20"/>
                <w:szCs w:val="20"/>
              </w:rPr>
            </w:pPr>
            <w:r>
              <w:rPr>
                <w:rFonts w:asciiTheme="minorHAnsi" w:eastAsia="Batang" w:hAnsiTheme="minorHAnsi" w:cstheme="minorHAnsi"/>
                <w:sz w:val="20"/>
                <w:szCs w:val="20"/>
              </w:rPr>
              <w:t>TBD</w:t>
            </w:r>
          </w:p>
        </w:tc>
        <w:tc>
          <w:tcPr>
            <w:tcW w:w="1235" w:type="dxa"/>
          </w:tcPr>
          <w:p w14:paraId="2C6EE6C1" w14:textId="77777777" w:rsidR="00F66552" w:rsidRDefault="00F66552" w:rsidP="008A4EAF">
            <w:pPr>
              <w:pStyle w:val="ListParagraph"/>
              <w:ind w:left="323"/>
              <w:jc w:val="center"/>
              <w:rPr>
                <w:rFonts w:asciiTheme="minorHAnsi" w:hAnsiTheme="minorHAnsi" w:cstheme="minorHAnsi"/>
                <w:color w:val="111111"/>
                <w:sz w:val="20"/>
                <w:szCs w:val="20"/>
                <w:shd w:val="clear" w:color="auto" w:fill="FFFFFF"/>
              </w:rPr>
            </w:pPr>
          </w:p>
        </w:tc>
        <w:tc>
          <w:tcPr>
            <w:tcW w:w="6401" w:type="dxa"/>
            <w:gridSpan w:val="2"/>
          </w:tcPr>
          <w:p w14:paraId="35974258" w14:textId="77777777" w:rsidR="00F66552" w:rsidRPr="00697A88" w:rsidRDefault="00F66552" w:rsidP="008A4EAF">
            <w:pPr>
              <w:pStyle w:val="ListParagraph"/>
              <w:ind w:left="323"/>
              <w:jc w:val="center"/>
              <w:rPr>
                <w:rFonts w:asciiTheme="minorHAnsi" w:hAnsiTheme="minorHAnsi" w:cstheme="minorHAnsi"/>
                <w:b/>
                <w:bCs/>
                <w:color w:val="111111"/>
                <w:sz w:val="20"/>
                <w:szCs w:val="20"/>
                <w:shd w:val="clear" w:color="auto" w:fill="FFFFFF"/>
              </w:rPr>
            </w:pPr>
            <w:r w:rsidRPr="00697A88">
              <w:rPr>
                <w:rFonts w:asciiTheme="minorHAnsi" w:hAnsiTheme="minorHAnsi" w:cstheme="minorHAnsi"/>
                <w:b/>
                <w:bCs/>
                <w:color w:val="111111"/>
                <w:sz w:val="20"/>
                <w:szCs w:val="20"/>
                <w:shd w:val="clear" w:color="auto" w:fill="FFFFFF"/>
              </w:rPr>
              <w:t>Final Exam</w:t>
            </w:r>
          </w:p>
        </w:tc>
        <w:tc>
          <w:tcPr>
            <w:tcW w:w="903" w:type="dxa"/>
          </w:tcPr>
          <w:p w14:paraId="06D907B5" w14:textId="77777777" w:rsidR="00F66552" w:rsidRDefault="00F66552" w:rsidP="008A4EAF">
            <w:pPr>
              <w:pStyle w:val="ListParagraph"/>
              <w:ind w:left="323"/>
              <w:jc w:val="center"/>
              <w:rPr>
                <w:rFonts w:asciiTheme="minorHAnsi" w:hAnsiTheme="minorHAnsi" w:cstheme="minorHAnsi"/>
                <w:color w:val="111111"/>
                <w:sz w:val="20"/>
                <w:szCs w:val="20"/>
                <w:shd w:val="clear" w:color="auto" w:fill="FFFFFF"/>
              </w:rPr>
            </w:pPr>
          </w:p>
        </w:tc>
      </w:tr>
    </w:tbl>
    <w:p w14:paraId="72CEC938" w14:textId="6459885F" w:rsidR="005F7BF3" w:rsidRDefault="0092513B" w:rsidP="0092513B">
      <w:pPr>
        <w:pStyle w:val="ListParagraph"/>
        <w:widowControl w:val="0"/>
        <w:numPr>
          <w:ilvl w:val="0"/>
          <w:numId w:val="33"/>
        </w:numPr>
      </w:pPr>
      <w:r>
        <w:t>Quiz = pre-lecture quiz</w:t>
      </w:r>
    </w:p>
    <w:p w14:paraId="607DD6C7" w14:textId="77777777" w:rsidR="005F7BF3" w:rsidRDefault="00552C94" w:rsidP="00552C94">
      <w:pPr>
        <w:pStyle w:val="syllabusheading"/>
      </w:pPr>
      <w:r>
        <w:t>Course Requirements and Grading</w:t>
      </w:r>
    </w:p>
    <w:p w14:paraId="56A574FF" w14:textId="77777777" w:rsidR="005F7BF3" w:rsidRDefault="005F7BF3">
      <w:pPr>
        <w:widowControl w:val="0"/>
      </w:pPr>
      <w:bookmarkStart w:id="7" w:name="h.d6owk3bdb30c" w:colFirst="0" w:colLast="0"/>
      <w:bookmarkEnd w:id="7"/>
    </w:p>
    <w:p w14:paraId="24865047" w14:textId="77777777" w:rsidR="005F7BF3" w:rsidRPr="009E1CDC" w:rsidRDefault="00322994" w:rsidP="005473A0">
      <w:pPr>
        <w:pStyle w:val="subheading"/>
        <w:rPr>
          <w:sz w:val="22"/>
        </w:rPr>
      </w:pPr>
      <w:r w:rsidRPr="009E1CDC">
        <w:rPr>
          <w:sz w:val="22"/>
        </w:rPr>
        <w:t>Summary of Course Grading:</w:t>
      </w:r>
    </w:p>
    <w:p w14:paraId="4FC26E03" w14:textId="77777777" w:rsidR="0086681D" w:rsidRDefault="0086681D">
      <w:pPr>
        <w:widowControl w:val="0"/>
      </w:pPr>
    </w:p>
    <w:tbl>
      <w:tblPr>
        <w:tblStyle w:val="SyllabusTable"/>
        <w:tblW w:w="4428" w:type="dxa"/>
        <w:jc w:val="center"/>
        <w:tblLook w:val="04A0" w:firstRow="1" w:lastRow="0" w:firstColumn="1" w:lastColumn="0" w:noHBand="0" w:noVBand="1"/>
        <w:tblCaption w:val="Summary of Course Grading"/>
        <w:tblDescription w:val="Table shows course components and the weight for each"/>
      </w:tblPr>
      <w:tblGrid>
        <w:gridCol w:w="2268"/>
        <w:gridCol w:w="2160"/>
      </w:tblGrid>
      <w:tr w:rsidR="003015C5" w:rsidRPr="00552C94" w14:paraId="485A5A46" w14:textId="77777777" w:rsidTr="00FC0518">
        <w:trPr>
          <w:cnfStyle w:val="100000000000" w:firstRow="1" w:lastRow="0" w:firstColumn="0" w:lastColumn="0" w:oddVBand="0" w:evenVBand="0" w:oddHBand="0" w:evenHBand="0" w:firstRowFirstColumn="0" w:firstRowLastColumn="0" w:lastRowFirstColumn="0" w:lastRowLastColumn="0"/>
          <w:trHeight w:val="60"/>
          <w:tblHeader/>
          <w:jc w:val="center"/>
        </w:trPr>
        <w:tc>
          <w:tcPr>
            <w:tcW w:w="2268" w:type="dxa"/>
          </w:tcPr>
          <w:p w14:paraId="71034819" w14:textId="69F17AD4" w:rsidR="003015C5" w:rsidRPr="00552C94" w:rsidRDefault="003015C5" w:rsidP="003015C5">
            <w:pPr>
              <w:widowControl w:val="0"/>
            </w:pPr>
            <w:r w:rsidRPr="00B96D96">
              <w:rPr>
                <w:rFonts w:asciiTheme="minorHAnsi" w:hAnsiTheme="minorHAnsi" w:cstheme="minorHAnsi"/>
                <w:sz w:val="22"/>
              </w:rPr>
              <w:t>Course Components</w:t>
            </w:r>
          </w:p>
        </w:tc>
        <w:tc>
          <w:tcPr>
            <w:tcW w:w="2160" w:type="dxa"/>
          </w:tcPr>
          <w:p w14:paraId="25F1CD36" w14:textId="1A335D2D" w:rsidR="003015C5" w:rsidRPr="00552C94" w:rsidRDefault="003015C5" w:rsidP="003015C5">
            <w:pPr>
              <w:widowControl w:val="0"/>
            </w:pPr>
            <w:r w:rsidRPr="00B96D96">
              <w:rPr>
                <w:rFonts w:asciiTheme="minorHAnsi" w:hAnsiTheme="minorHAnsi" w:cstheme="minorHAnsi"/>
                <w:sz w:val="22"/>
              </w:rPr>
              <w:t>Weight</w:t>
            </w:r>
          </w:p>
        </w:tc>
      </w:tr>
      <w:tr w:rsidR="003015C5" w:rsidRPr="00552C94" w14:paraId="55280C16" w14:textId="77777777" w:rsidTr="00FC0518">
        <w:trPr>
          <w:jc w:val="center"/>
        </w:trPr>
        <w:tc>
          <w:tcPr>
            <w:tcW w:w="2268" w:type="dxa"/>
          </w:tcPr>
          <w:p w14:paraId="4D45F81C" w14:textId="357DFCA3" w:rsidR="003015C5" w:rsidRPr="00552C94" w:rsidRDefault="003015C5" w:rsidP="003015C5">
            <w:pPr>
              <w:widowControl w:val="0"/>
            </w:pPr>
            <w:r w:rsidRPr="00B96D96">
              <w:rPr>
                <w:rFonts w:asciiTheme="minorHAnsi" w:hAnsiTheme="minorHAnsi" w:cstheme="minorHAnsi"/>
                <w:sz w:val="22"/>
              </w:rPr>
              <w:t>Midterm exams</w:t>
            </w:r>
          </w:p>
        </w:tc>
        <w:tc>
          <w:tcPr>
            <w:tcW w:w="2160" w:type="dxa"/>
          </w:tcPr>
          <w:p w14:paraId="104C2B5B" w14:textId="50477397" w:rsidR="003015C5" w:rsidRPr="00552C94" w:rsidRDefault="00541CE8" w:rsidP="003015C5">
            <w:pPr>
              <w:widowControl w:val="0"/>
            </w:pPr>
            <w:r>
              <w:rPr>
                <w:rFonts w:asciiTheme="minorHAnsi" w:hAnsiTheme="minorHAnsi" w:cstheme="minorHAnsi"/>
                <w:sz w:val="22"/>
              </w:rPr>
              <w:t>40</w:t>
            </w:r>
            <w:r w:rsidR="003015C5" w:rsidRPr="00B96D96">
              <w:rPr>
                <w:rFonts w:asciiTheme="minorHAnsi" w:hAnsiTheme="minorHAnsi" w:cstheme="minorHAnsi"/>
                <w:sz w:val="22"/>
              </w:rPr>
              <w:t>%</w:t>
            </w:r>
          </w:p>
        </w:tc>
      </w:tr>
      <w:tr w:rsidR="003015C5" w:rsidRPr="00552C94" w14:paraId="646D5C75" w14:textId="77777777" w:rsidTr="00FC0518">
        <w:trPr>
          <w:jc w:val="center"/>
        </w:trPr>
        <w:tc>
          <w:tcPr>
            <w:tcW w:w="2268" w:type="dxa"/>
          </w:tcPr>
          <w:p w14:paraId="7C649383" w14:textId="2ADD7B44" w:rsidR="003015C5" w:rsidRPr="00552C94" w:rsidRDefault="003015C5" w:rsidP="003015C5">
            <w:pPr>
              <w:widowControl w:val="0"/>
            </w:pPr>
            <w:r w:rsidRPr="00B96D96">
              <w:rPr>
                <w:rFonts w:asciiTheme="minorHAnsi" w:hAnsiTheme="minorHAnsi" w:cstheme="minorHAnsi"/>
                <w:sz w:val="22"/>
              </w:rPr>
              <w:t>Final exam</w:t>
            </w:r>
            <w:r w:rsidR="0098415C">
              <w:rPr>
                <w:rFonts w:asciiTheme="minorHAnsi" w:hAnsiTheme="minorHAnsi" w:cstheme="minorHAnsi"/>
                <w:sz w:val="22"/>
              </w:rPr>
              <w:t xml:space="preserve"> </w:t>
            </w:r>
            <w:r w:rsidR="00CD3684">
              <w:rPr>
                <w:rFonts w:asciiTheme="minorHAnsi" w:hAnsiTheme="minorHAnsi" w:cstheme="minorHAnsi"/>
                <w:sz w:val="22"/>
              </w:rPr>
              <w:t>/</w:t>
            </w:r>
            <w:r w:rsidR="0098415C">
              <w:rPr>
                <w:rFonts w:asciiTheme="minorHAnsi" w:hAnsiTheme="minorHAnsi" w:cstheme="minorHAnsi"/>
                <w:sz w:val="22"/>
              </w:rPr>
              <w:t xml:space="preserve"> </w:t>
            </w:r>
            <w:r w:rsidR="00CD3684">
              <w:rPr>
                <w:rFonts w:asciiTheme="minorHAnsi" w:hAnsiTheme="minorHAnsi" w:cstheme="minorHAnsi"/>
                <w:sz w:val="22"/>
              </w:rPr>
              <w:t>project</w:t>
            </w:r>
          </w:p>
        </w:tc>
        <w:tc>
          <w:tcPr>
            <w:tcW w:w="2160" w:type="dxa"/>
          </w:tcPr>
          <w:p w14:paraId="397BFB88" w14:textId="542D9435" w:rsidR="003015C5" w:rsidRPr="00552C94" w:rsidRDefault="00710288" w:rsidP="003015C5">
            <w:pPr>
              <w:widowControl w:val="0"/>
            </w:pPr>
            <w:r>
              <w:rPr>
                <w:rFonts w:asciiTheme="minorHAnsi" w:hAnsiTheme="minorHAnsi" w:cstheme="minorHAnsi"/>
                <w:sz w:val="22"/>
              </w:rPr>
              <w:t>3</w:t>
            </w:r>
            <w:r w:rsidR="003015C5">
              <w:rPr>
                <w:rFonts w:asciiTheme="minorHAnsi" w:hAnsiTheme="minorHAnsi" w:cstheme="minorHAnsi"/>
                <w:sz w:val="22"/>
              </w:rPr>
              <w:t>0</w:t>
            </w:r>
            <w:r w:rsidR="003015C5" w:rsidRPr="00B96D96">
              <w:rPr>
                <w:rFonts w:asciiTheme="minorHAnsi" w:hAnsiTheme="minorHAnsi" w:cstheme="minorHAnsi"/>
                <w:sz w:val="22"/>
              </w:rPr>
              <w:t>%</w:t>
            </w:r>
          </w:p>
        </w:tc>
      </w:tr>
      <w:tr w:rsidR="003015C5" w:rsidRPr="00552C94" w14:paraId="6E64E185" w14:textId="77777777" w:rsidTr="00FC0518">
        <w:trPr>
          <w:jc w:val="center"/>
        </w:trPr>
        <w:tc>
          <w:tcPr>
            <w:tcW w:w="2268" w:type="dxa"/>
          </w:tcPr>
          <w:p w14:paraId="5280DC5B" w14:textId="3D8F242E" w:rsidR="003015C5" w:rsidRPr="00552C94" w:rsidRDefault="00910AC4" w:rsidP="003015C5">
            <w:pPr>
              <w:widowControl w:val="0"/>
            </w:pPr>
            <w:r>
              <w:rPr>
                <w:rFonts w:asciiTheme="minorHAnsi" w:hAnsiTheme="minorHAnsi" w:cstheme="minorHAnsi"/>
                <w:sz w:val="22"/>
              </w:rPr>
              <w:t xml:space="preserve">Pre-lecture </w:t>
            </w:r>
            <w:r w:rsidR="003015C5" w:rsidRPr="00B96D96">
              <w:rPr>
                <w:rFonts w:asciiTheme="minorHAnsi" w:hAnsiTheme="minorHAnsi" w:cstheme="minorHAnsi"/>
                <w:sz w:val="22"/>
              </w:rPr>
              <w:t>Quizzes</w:t>
            </w:r>
          </w:p>
        </w:tc>
        <w:tc>
          <w:tcPr>
            <w:tcW w:w="2160" w:type="dxa"/>
          </w:tcPr>
          <w:p w14:paraId="34925F75" w14:textId="0E95E2F5" w:rsidR="003015C5" w:rsidRPr="00552C94" w:rsidRDefault="003015C5" w:rsidP="003015C5">
            <w:pPr>
              <w:widowControl w:val="0"/>
            </w:pPr>
            <w:r w:rsidRPr="00B96D96">
              <w:rPr>
                <w:rFonts w:asciiTheme="minorHAnsi" w:hAnsiTheme="minorHAnsi" w:cstheme="minorHAnsi"/>
                <w:sz w:val="22"/>
              </w:rPr>
              <w:t>10%</w:t>
            </w:r>
          </w:p>
        </w:tc>
      </w:tr>
      <w:tr w:rsidR="003015C5" w:rsidRPr="00552C94" w14:paraId="50A95BD9" w14:textId="77777777" w:rsidTr="00FC0518">
        <w:trPr>
          <w:jc w:val="center"/>
        </w:trPr>
        <w:tc>
          <w:tcPr>
            <w:tcW w:w="2268" w:type="dxa"/>
          </w:tcPr>
          <w:p w14:paraId="2F2C993D" w14:textId="0D739C0C" w:rsidR="003015C5" w:rsidRPr="00552C94" w:rsidRDefault="003015C5" w:rsidP="003015C5">
            <w:pPr>
              <w:widowControl w:val="0"/>
            </w:pPr>
            <w:r>
              <w:rPr>
                <w:rFonts w:asciiTheme="minorHAnsi" w:hAnsiTheme="minorHAnsi" w:cstheme="minorHAnsi"/>
                <w:sz w:val="22"/>
              </w:rPr>
              <w:t>Homework</w:t>
            </w:r>
          </w:p>
        </w:tc>
        <w:tc>
          <w:tcPr>
            <w:tcW w:w="2160" w:type="dxa"/>
          </w:tcPr>
          <w:p w14:paraId="5CFF7E9E" w14:textId="14C1F7A2" w:rsidR="003015C5" w:rsidRPr="00552C94" w:rsidRDefault="004A3D5C" w:rsidP="003015C5">
            <w:pPr>
              <w:widowControl w:val="0"/>
            </w:pPr>
            <w:r>
              <w:rPr>
                <w:rFonts w:asciiTheme="minorHAnsi" w:hAnsiTheme="minorHAnsi" w:cstheme="minorHAnsi"/>
                <w:sz w:val="22"/>
              </w:rPr>
              <w:t>1</w:t>
            </w:r>
            <w:r w:rsidR="00506FE5">
              <w:rPr>
                <w:rFonts w:asciiTheme="minorHAnsi" w:hAnsiTheme="minorHAnsi" w:cstheme="minorHAnsi"/>
                <w:sz w:val="22"/>
              </w:rPr>
              <w:t>0</w:t>
            </w:r>
            <w:r w:rsidR="003015C5" w:rsidRPr="00B96D96">
              <w:rPr>
                <w:rFonts w:asciiTheme="minorHAnsi" w:hAnsiTheme="minorHAnsi" w:cstheme="minorHAnsi"/>
                <w:sz w:val="22"/>
              </w:rPr>
              <w:t>%</w:t>
            </w:r>
          </w:p>
        </w:tc>
      </w:tr>
      <w:tr w:rsidR="001C2698" w:rsidRPr="00B96D96" w14:paraId="5687595A" w14:textId="77777777" w:rsidTr="00FC0518">
        <w:trPr>
          <w:jc w:val="center"/>
        </w:trPr>
        <w:tc>
          <w:tcPr>
            <w:tcW w:w="2268" w:type="dxa"/>
          </w:tcPr>
          <w:p w14:paraId="5F9E9134" w14:textId="77777777" w:rsidR="001C2698" w:rsidRPr="00B96D96" w:rsidRDefault="001C2698" w:rsidP="002D18B4">
            <w:pPr>
              <w:widowControl w:val="0"/>
              <w:contextualSpacing/>
              <w:rPr>
                <w:rFonts w:asciiTheme="minorHAnsi" w:hAnsiTheme="minorHAnsi" w:cstheme="minorHAnsi"/>
                <w:sz w:val="22"/>
              </w:rPr>
            </w:pPr>
            <w:r>
              <w:rPr>
                <w:rFonts w:asciiTheme="minorHAnsi" w:hAnsiTheme="minorHAnsi" w:cstheme="minorHAnsi"/>
                <w:sz w:val="22"/>
              </w:rPr>
              <w:t>Class Participation</w:t>
            </w:r>
          </w:p>
        </w:tc>
        <w:tc>
          <w:tcPr>
            <w:tcW w:w="2160" w:type="dxa"/>
          </w:tcPr>
          <w:p w14:paraId="6135583F" w14:textId="77777777" w:rsidR="001C2698" w:rsidRPr="00B96D96" w:rsidRDefault="001C2698" w:rsidP="002D18B4">
            <w:pPr>
              <w:widowControl w:val="0"/>
              <w:contextualSpacing/>
              <w:rPr>
                <w:rFonts w:asciiTheme="minorHAnsi" w:hAnsiTheme="minorHAnsi" w:cstheme="minorHAnsi"/>
                <w:sz w:val="22"/>
              </w:rPr>
            </w:pPr>
            <w:r>
              <w:rPr>
                <w:rFonts w:asciiTheme="minorHAnsi" w:hAnsiTheme="minorHAnsi" w:cstheme="minorHAnsi"/>
                <w:sz w:val="22"/>
              </w:rPr>
              <w:t>5% (lecture) +5% (discussion)</w:t>
            </w:r>
          </w:p>
        </w:tc>
      </w:tr>
    </w:tbl>
    <w:p w14:paraId="0C35759E" w14:textId="1382E5D7" w:rsidR="00ED2239" w:rsidRDefault="00ED2239">
      <w:pPr>
        <w:widowControl w:val="0"/>
        <w:rPr>
          <w:b/>
          <w:sz w:val="20"/>
        </w:rPr>
      </w:pPr>
    </w:p>
    <w:p w14:paraId="22A2C406" w14:textId="77777777" w:rsidR="00901263" w:rsidRDefault="00901263" w:rsidP="007668BE">
      <w:pPr>
        <w:pStyle w:val="subheading"/>
      </w:pPr>
    </w:p>
    <w:p w14:paraId="757DCE2D" w14:textId="7F35876D" w:rsidR="007668BE" w:rsidRPr="009E1CDC" w:rsidRDefault="007668BE" w:rsidP="007668BE">
      <w:pPr>
        <w:pStyle w:val="subheading"/>
        <w:rPr>
          <w:sz w:val="22"/>
        </w:rPr>
      </w:pPr>
      <w:r w:rsidRPr="009E1CDC">
        <w:rPr>
          <w:sz w:val="22"/>
        </w:rPr>
        <w:t>Homework</w:t>
      </w:r>
      <w:r w:rsidRPr="009E1CDC">
        <w:rPr>
          <w:sz w:val="22"/>
        </w:rPr>
        <w:tab/>
      </w:r>
    </w:p>
    <w:p w14:paraId="2EDF3383" w14:textId="5D433536" w:rsidR="00E04B26" w:rsidRDefault="00EA6900" w:rsidP="00D841BE">
      <w:pPr>
        <w:widowControl w:val="0"/>
        <w:numPr>
          <w:ilvl w:val="0"/>
          <w:numId w:val="28"/>
        </w:numPr>
      </w:pPr>
      <w:r>
        <w:t>There are 10 sets of homework during the semes</w:t>
      </w:r>
      <w:r w:rsidR="008A544A">
        <w:t xml:space="preserve">ter. The homework is assigned through McGraw Hill’s </w:t>
      </w:r>
      <w:r w:rsidR="008A544A" w:rsidRPr="00D20223">
        <w:rPr>
          <w:b/>
          <w:bCs/>
        </w:rPr>
        <w:t>CONNECT</w:t>
      </w:r>
      <w:r w:rsidR="008A544A">
        <w:t xml:space="preserve">, and it will be automatically graded. </w:t>
      </w:r>
    </w:p>
    <w:p w14:paraId="67C4EDA7" w14:textId="77777777" w:rsidR="00E04B26" w:rsidRDefault="008A544A" w:rsidP="00D841BE">
      <w:pPr>
        <w:widowControl w:val="0"/>
        <w:numPr>
          <w:ilvl w:val="0"/>
          <w:numId w:val="28"/>
        </w:numPr>
      </w:pPr>
      <w:r>
        <w:t xml:space="preserve">You can try unlimited attempts by the homework deadline. </w:t>
      </w:r>
    </w:p>
    <w:p w14:paraId="0EC88A18" w14:textId="6A73E282" w:rsidR="00BE642B" w:rsidRDefault="008A544A" w:rsidP="00BE642B">
      <w:pPr>
        <w:widowControl w:val="0"/>
        <w:numPr>
          <w:ilvl w:val="0"/>
          <w:numId w:val="28"/>
        </w:numPr>
      </w:pPr>
      <w:r>
        <w:t xml:space="preserve">The homework deadlines are marked in the course calendar. The time of submission is 11:59PM. </w:t>
      </w:r>
    </w:p>
    <w:p w14:paraId="6EA22658" w14:textId="77777777" w:rsidR="00E04B26" w:rsidRDefault="008A544A" w:rsidP="00D841BE">
      <w:pPr>
        <w:widowControl w:val="0"/>
        <w:numPr>
          <w:ilvl w:val="0"/>
          <w:numId w:val="28"/>
        </w:numPr>
      </w:pPr>
      <w:r>
        <w:t>Because the homework is administered in automatic CONNECT platform, late access will not be allowed.</w:t>
      </w:r>
      <w:r w:rsidR="004727BA">
        <w:t xml:space="preserve"> </w:t>
      </w:r>
    </w:p>
    <w:p w14:paraId="765B93CC" w14:textId="27A13605" w:rsidR="007668BE" w:rsidRDefault="004727BA" w:rsidP="00D841BE">
      <w:pPr>
        <w:widowControl w:val="0"/>
        <w:numPr>
          <w:ilvl w:val="0"/>
          <w:numId w:val="28"/>
        </w:numPr>
      </w:pPr>
      <w:r>
        <w:t xml:space="preserve">Homework solutions will be available to you after the due date. To come up with emergency situation, the lowest homework grade will be dropped. </w:t>
      </w:r>
    </w:p>
    <w:p w14:paraId="27DE059F" w14:textId="77777777" w:rsidR="007668BE" w:rsidRDefault="007668BE">
      <w:pPr>
        <w:widowControl w:val="0"/>
        <w:rPr>
          <w:b/>
          <w:sz w:val="20"/>
        </w:rPr>
      </w:pPr>
    </w:p>
    <w:p w14:paraId="79EDE372" w14:textId="455E2F83" w:rsidR="005F7BF3" w:rsidRPr="009E1CDC" w:rsidRDefault="005A0872" w:rsidP="005473A0">
      <w:pPr>
        <w:pStyle w:val="subheading"/>
        <w:rPr>
          <w:sz w:val="22"/>
        </w:rPr>
      </w:pPr>
      <w:r w:rsidRPr="009E1CDC">
        <w:rPr>
          <w:sz w:val="22"/>
        </w:rPr>
        <w:t>Midterm exams</w:t>
      </w:r>
    </w:p>
    <w:p w14:paraId="363B7D55" w14:textId="1C196A1A" w:rsidR="005F7BF3" w:rsidRDefault="001254FC" w:rsidP="00E04B26">
      <w:pPr>
        <w:widowControl w:val="0"/>
        <w:numPr>
          <w:ilvl w:val="0"/>
          <w:numId w:val="28"/>
        </w:numPr>
      </w:pPr>
      <w:r>
        <w:t xml:space="preserve">There are 2 online exams (60 minutes). </w:t>
      </w:r>
      <w:r w:rsidR="002A2E1E">
        <w:t xml:space="preserve">Each exam contain 4-8 questions. </w:t>
      </w:r>
      <w:r>
        <w:t xml:space="preserve">The exams require a webcam and will use Respondus </w:t>
      </w:r>
      <w:r w:rsidR="00D3447F">
        <w:t xml:space="preserve">monitor and </w:t>
      </w:r>
      <w:r>
        <w:t>Lockdown Browser. The exam schedule is given below:</w:t>
      </w:r>
    </w:p>
    <w:p w14:paraId="4317BB1D" w14:textId="77777777" w:rsidR="00E04B26" w:rsidRDefault="00E04B26">
      <w:pPr>
        <w:widowControl w:val="0"/>
      </w:pPr>
    </w:p>
    <w:p w14:paraId="7DB81D1A" w14:textId="67540DCC" w:rsidR="001254FC" w:rsidRDefault="005318FF" w:rsidP="000F288A">
      <w:pPr>
        <w:pStyle w:val="ListParagraph"/>
        <w:widowControl w:val="0"/>
        <w:numPr>
          <w:ilvl w:val="0"/>
          <w:numId w:val="25"/>
        </w:numPr>
      </w:pPr>
      <w:r>
        <w:rPr>
          <w:b/>
          <w:bCs/>
        </w:rPr>
        <w:t>2</w:t>
      </w:r>
      <w:r w:rsidR="001254FC" w:rsidRPr="00E04B26">
        <w:rPr>
          <w:b/>
          <w:bCs/>
        </w:rPr>
        <w:t>/</w:t>
      </w:r>
      <w:r>
        <w:rPr>
          <w:b/>
          <w:bCs/>
        </w:rPr>
        <w:t>16</w:t>
      </w:r>
      <w:r w:rsidR="001254FC">
        <w:tab/>
        <w:t>1</w:t>
      </w:r>
      <w:r w:rsidR="007A5D83">
        <w:t>1</w:t>
      </w:r>
      <w:r w:rsidR="001254FC">
        <w:t>:</w:t>
      </w:r>
      <w:r w:rsidR="007A5D83">
        <w:t>0</w:t>
      </w:r>
      <w:r w:rsidR="001254FC">
        <w:t>0</w:t>
      </w:r>
      <w:r w:rsidR="007A5D83">
        <w:t>A</w:t>
      </w:r>
      <w:r w:rsidR="001254FC">
        <w:t>M – 1</w:t>
      </w:r>
      <w:r w:rsidR="007A5D83">
        <w:t>2</w:t>
      </w:r>
      <w:r w:rsidR="001254FC">
        <w:t>:</w:t>
      </w:r>
      <w:r w:rsidR="007A5D83">
        <w:t>0</w:t>
      </w:r>
      <w:r w:rsidR="001254FC">
        <w:t>0PM EST (60 minutes) Weeks 1-4</w:t>
      </w:r>
    </w:p>
    <w:p w14:paraId="208532E1" w14:textId="6C9A8969" w:rsidR="001254FC" w:rsidRDefault="005318FF" w:rsidP="000F288A">
      <w:pPr>
        <w:pStyle w:val="ListParagraph"/>
        <w:widowControl w:val="0"/>
        <w:numPr>
          <w:ilvl w:val="0"/>
          <w:numId w:val="25"/>
        </w:numPr>
      </w:pPr>
      <w:r>
        <w:rPr>
          <w:b/>
          <w:bCs/>
        </w:rPr>
        <w:t>3</w:t>
      </w:r>
      <w:r w:rsidR="001254FC" w:rsidRPr="00E04B26">
        <w:rPr>
          <w:b/>
          <w:bCs/>
        </w:rPr>
        <w:t>/</w:t>
      </w:r>
      <w:r>
        <w:rPr>
          <w:b/>
          <w:bCs/>
        </w:rPr>
        <w:t>23</w:t>
      </w:r>
      <w:r w:rsidR="001254FC">
        <w:tab/>
      </w:r>
      <w:r w:rsidR="008D669F">
        <w:t xml:space="preserve">11:00AM – 12:00PM EST (60 minutes) </w:t>
      </w:r>
      <w:r w:rsidR="001254FC">
        <w:t>Weeks 6-9</w:t>
      </w:r>
    </w:p>
    <w:p w14:paraId="718E9BE5" w14:textId="77777777" w:rsidR="000C60B5" w:rsidRDefault="000C60B5">
      <w:pPr>
        <w:widowControl w:val="0"/>
      </w:pPr>
    </w:p>
    <w:p w14:paraId="293C93D2" w14:textId="77777777" w:rsidR="00871FC2" w:rsidRDefault="000C60B5" w:rsidP="00E04B26">
      <w:pPr>
        <w:widowControl w:val="0"/>
        <w:numPr>
          <w:ilvl w:val="0"/>
          <w:numId w:val="28"/>
        </w:numPr>
      </w:pPr>
      <w:r>
        <w:t>Exams are NOT open book/open notes. You can only have your calculator, paper, pencil and eraser. There is no restriction on the calculator model for exams.</w:t>
      </w:r>
    </w:p>
    <w:p w14:paraId="2BC1F800" w14:textId="77777777" w:rsidR="00871FC2" w:rsidRDefault="000C60B5" w:rsidP="00E04B26">
      <w:pPr>
        <w:widowControl w:val="0"/>
        <w:numPr>
          <w:ilvl w:val="0"/>
          <w:numId w:val="28"/>
        </w:numPr>
      </w:pPr>
      <w:r>
        <w:t xml:space="preserve">All equations will be given as a part of the exam. </w:t>
      </w:r>
    </w:p>
    <w:p w14:paraId="04EBC300" w14:textId="25502D19" w:rsidR="00C977D8" w:rsidRDefault="000C60B5" w:rsidP="00E04B26">
      <w:pPr>
        <w:widowControl w:val="0"/>
        <w:numPr>
          <w:ilvl w:val="0"/>
          <w:numId w:val="28"/>
        </w:numPr>
      </w:pPr>
      <w:r>
        <w:t>Students with disability can contact CSD to get the accommodation letter sent to me prior to the exam date. Also, they are encouraged to speak with me in person to discuss accommodations for course componen</w:t>
      </w:r>
      <w:r w:rsidR="001551F2">
        <w:t>ts.</w:t>
      </w:r>
    </w:p>
    <w:p w14:paraId="15EBFAF6" w14:textId="6B714B7C" w:rsidR="00A53FAB" w:rsidRDefault="00A53FAB">
      <w:pPr>
        <w:widowControl w:val="0"/>
      </w:pPr>
    </w:p>
    <w:p w14:paraId="7469D598" w14:textId="6E3D6FF4" w:rsidR="00A53FAB" w:rsidRDefault="00A53FAB" w:rsidP="00871FC2">
      <w:pPr>
        <w:widowControl w:val="0"/>
        <w:numPr>
          <w:ilvl w:val="0"/>
          <w:numId w:val="28"/>
        </w:numPr>
      </w:pPr>
      <w:r>
        <w:t>Make up exams will be offered to students only in following cases:</w:t>
      </w:r>
    </w:p>
    <w:p w14:paraId="1EE40328" w14:textId="77777777" w:rsidR="00BF2437" w:rsidRDefault="00BF2437" w:rsidP="00BF2437">
      <w:pPr>
        <w:pStyle w:val="ListParagraph"/>
        <w:numPr>
          <w:ilvl w:val="0"/>
          <w:numId w:val="26"/>
        </w:numPr>
      </w:pPr>
      <w:r w:rsidRPr="003733A8">
        <w:t>Athletic team members also can reschedule exam with a letter from their coach (in case of conflict between exams and their tournaments).</w:t>
      </w:r>
    </w:p>
    <w:p w14:paraId="45FCD575" w14:textId="27531FFA" w:rsidR="00A53FAB" w:rsidRPr="00B1201F" w:rsidRDefault="00BF2437" w:rsidP="00B1201F">
      <w:pPr>
        <w:pStyle w:val="ListParagraph"/>
        <w:numPr>
          <w:ilvl w:val="0"/>
          <w:numId w:val="26"/>
        </w:numPr>
        <w:rPr>
          <w:b/>
        </w:rPr>
      </w:pPr>
      <w:r w:rsidRPr="00AD2E62">
        <w:rPr>
          <w:bCs/>
        </w:rPr>
        <w:t>Other case</w:t>
      </w:r>
      <w:r>
        <w:rPr>
          <w:bCs/>
        </w:rPr>
        <w:t xml:space="preserve"> (Medical emergency, family emergency,...)</w:t>
      </w:r>
      <w:r w:rsidRPr="00AD2E62">
        <w:rPr>
          <w:bCs/>
        </w:rPr>
        <w:t>:</w:t>
      </w:r>
      <w:r>
        <w:rPr>
          <w:bCs/>
        </w:rPr>
        <w:t xml:space="preserve"> The missed exam will be taken on</w:t>
      </w:r>
      <w:r w:rsidRPr="00AD2E62">
        <w:rPr>
          <w:bCs/>
        </w:rPr>
        <w:t xml:space="preserve"> </w:t>
      </w:r>
      <w:r w:rsidRPr="00B67D44">
        <w:rPr>
          <w:b/>
          <w:bCs/>
          <w:u w:val="single"/>
        </w:rPr>
        <w:t xml:space="preserve">Friday, </w:t>
      </w:r>
      <w:r w:rsidR="009C3866">
        <w:rPr>
          <w:b/>
          <w:bCs/>
          <w:u w:val="single"/>
        </w:rPr>
        <w:t>April 9</w:t>
      </w:r>
      <w:r w:rsidR="00DA6254">
        <w:rPr>
          <w:b/>
          <w:bCs/>
          <w:u w:val="single"/>
        </w:rPr>
        <w:t>th</w:t>
      </w:r>
      <w:r>
        <w:rPr>
          <w:rFonts w:eastAsiaTheme="minorEastAsia" w:hint="eastAsia"/>
          <w:b/>
          <w:bCs/>
          <w:u w:val="single"/>
          <w:lang w:eastAsia="ko-KR"/>
        </w:rPr>
        <w:t xml:space="preserve"> </w:t>
      </w:r>
      <w:r>
        <w:rPr>
          <w:rFonts w:eastAsiaTheme="minorEastAsia"/>
          <w:b/>
          <w:bCs/>
          <w:u w:val="single"/>
          <w:lang w:eastAsia="ko-KR"/>
        </w:rPr>
        <w:t>11</w:t>
      </w:r>
      <w:r>
        <w:rPr>
          <w:b/>
          <w:bCs/>
          <w:u w:val="single"/>
        </w:rPr>
        <w:t xml:space="preserve">:00 </w:t>
      </w:r>
      <w:r>
        <w:rPr>
          <w:rFonts w:eastAsiaTheme="minorEastAsia" w:hint="eastAsia"/>
          <w:b/>
          <w:bCs/>
          <w:u w:val="single"/>
          <w:lang w:eastAsia="ko-KR"/>
        </w:rPr>
        <w:t>A</w:t>
      </w:r>
      <w:r>
        <w:rPr>
          <w:b/>
          <w:bCs/>
          <w:u w:val="single"/>
        </w:rPr>
        <w:t>M</w:t>
      </w:r>
      <w:r w:rsidRPr="00374457">
        <w:rPr>
          <w:b/>
          <w:bCs/>
          <w:u w:val="single"/>
        </w:rPr>
        <w:t>-</w:t>
      </w:r>
      <w:r>
        <w:rPr>
          <w:b/>
          <w:bCs/>
          <w:u w:val="single"/>
        </w:rPr>
        <w:t xml:space="preserve"> 12</w:t>
      </w:r>
      <w:r w:rsidRPr="00374457">
        <w:rPr>
          <w:b/>
          <w:bCs/>
          <w:u w:val="single"/>
        </w:rPr>
        <w:t>:</w:t>
      </w:r>
      <w:r>
        <w:rPr>
          <w:b/>
          <w:bCs/>
          <w:u w:val="single"/>
        </w:rPr>
        <w:t>00 P</w:t>
      </w:r>
      <w:r w:rsidRPr="00374457">
        <w:rPr>
          <w:b/>
          <w:bCs/>
          <w:u w:val="single"/>
        </w:rPr>
        <w:t>M</w:t>
      </w:r>
      <w:r>
        <w:rPr>
          <w:b/>
          <w:bCs/>
          <w:u w:val="single"/>
        </w:rPr>
        <w:t xml:space="preserve"> </w:t>
      </w:r>
      <w:r w:rsidR="008925A6">
        <w:rPr>
          <w:b/>
          <w:bCs/>
          <w:u w:val="single"/>
        </w:rPr>
        <w:t xml:space="preserve">using </w:t>
      </w:r>
      <w:r w:rsidR="005940D5">
        <w:rPr>
          <w:b/>
          <w:bCs/>
          <w:u w:val="single"/>
        </w:rPr>
        <w:t>CONNECT</w:t>
      </w:r>
      <w:r w:rsidR="00DF6337">
        <w:rPr>
          <w:b/>
          <w:bCs/>
          <w:u w:val="single"/>
        </w:rPr>
        <w:t xml:space="preserve">. </w:t>
      </w:r>
    </w:p>
    <w:p w14:paraId="10BE95DE" w14:textId="77777777" w:rsidR="000F288A" w:rsidRDefault="000F288A">
      <w:pPr>
        <w:widowControl w:val="0"/>
      </w:pPr>
    </w:p>
    <w:p w14:paraId="012F191C" w14:textId="689DE802" w:rsidR="005F7BF3" w:rsidRPr="009E1CDC" w:rsidRDefault="00B74021" w:rsidP="005473A0">
      <w:pPr>
        <w:pStyle w:val="subheading"/>
        <w:rPr>
          <w:sz w:val="22"/>
        </w:rPr>
      </w:pPr>
      <w:r w:rsidRPr="009E1CDC">
        <w:rPr>
          <w:sz w:val="22"/>
        </w:rPr>
        <w:t>Final exam</w:t>
      </w:r>
      <w:r w:rsidR="00E3619C" w:rsidRPr="009E1CDC">
        <w:rPr>
          <w:sz w:val="22"/>
        </w:rPr>
        <w:t xml:space="preserve"> or Final project</w:t>
      </w:r>
    </w:p>
    <w:p w14:paraId="1B773203" w14:textId="00C7C957" w:rsidR="002734B8" w:rsidRDefault="002734B8" w:rsidP="00D841BE">
      <w:pPr>
        <w:widowControl w:val="0"/>
        <w:numPr>
          <w:ilvl w:val="0"/>
          <w:numId w:val="28"/>
        </w:numPr>
      </w:pPr>
      <w:r>
        <w:t>Students can choose either an exam or a project for this componen</w:t>
      </w:r>
      <w:r w:rsidR="0033193F">
        <w:t xml:space="preserve">t. Students who select the </w:t>
      </w:r>
      <w:r w:rsidR="0033193F" w:rsidRPr="0033193F">
        <w:rPr>
          <w:b/>
          <w:bCs/>
        </w:rPr>
        <w:t>project option</w:t>
      </w:r>
      <w:r w:rsidR="0033193F">
        <w:t xml:space="preserve"> </w:t>
      </w:r>
      <w:r w:rsidR="0033193F" w:rsidRPr="0033193F">
        <w:rPr>
          <w:b/>
          <w:bCs/>
        </w:rPr>
        <w:t>must notify the instructor by the date of Midterm Exam 2</w:t>
      </w:r>
      <w:r w:rsidR="0033193F">
        <w:t>.</w:t>
      </w:r>
      <w:r w:rsidR="002D6D70">
        <w:t xml:space="preserve"> Other students are assumed to choose the exam option by default.</w:t>
      </w:r>
    </w:p>
    <w:p w14:paraId="0709A7A7" w14:textId="4F6059C6" w:rsidR="007407AA" w:rsidRDefault="002734B8" w:rsidP="00BA55CE">
      <w:pPr>
        <w:widowControl w:val="0"/>
        <w:numPr>
          <w:ilvl w:val="0"/>
          <w:numId w:val="28"/>
        </w:numPr>
      </w:pPr>
      <w:r w:rsidRPr="002734B8">
        <w:rPr>
          <w:b/>
          <w:bCs/>
          <w:i/>
          <w:iCs/>
        </w:rPr>
        <w:t>Exam:</w:t>
      </w:r>
      <w:r>
        <w:t xml:space="preserve"> </w:t>
      </w:r>
      <w:r w:rsidR="007407AA">
        <w:t>A cumulative final exam will be given at the end of the session online via Husky</w:t>
      </w:r>
      <w:r w:rsidR="00841EBB">
        <w:t>CT</w:t>
      </w:r>
      <w:r w:rsidR="004461C1">
        <w:t xml:space="preserve">. </w:t>
      </w:r>
      <w:r w:rsidR="00960236">
        <w:t>The time and the details will be communicated with students ahead of time.</w:t>
      </w:r>
      <w:r w:rsidR="00841117">
        <w:t xml:space="preserve"> </w:t>
      </w:r>
    </w:p>
    <w:p w14:paraId="18715F74" w14:textId="77777777" w:rsidR="007407AA" w:rsidRDefault="007407AA" w:rsidP="00D841BE">
      <w:pPr>
        <w:widowControl w:val="0"/>
        <w:numPr>
          <w:ilvl w:val="0"/>
          <w:numId w:val="28"/>
        </w:numPr>
      </w:pPr>
      <w:r>
        <w:t>The exam requires a webcam and will use Respondus LockDown Browser with Monitor.</w:t>
      </w:r>
    </w:p>
    <w:p w14:paraId="506797F1" w14:textId="77777777" w:rsidR="007407AA" w:rsidRDefault="007407AA" w:rsidP="00D841BE">
      <w:pPr>
        <w:widowControl w:val="0"/>
        <w:numPr>
          <w:ilvl w:val="0"/>
          <w:numId w:val="28"/>
        </w:numPr>
      </w:pPr>
      <w:r>
        <w:lastRenderedPageBreak/>
        <w:t xml:space="preserve">Students will follow all University regulations concerning final exams. </w:t>
      </w:r>
    </w:p>
    <w:p w14:paraId="4BB480BE" w14:textId="3DE525C1" w:rsidR="00B31127" w:rsidRDefault="00B31127" w:rsidP="00D841BE">
      <w:pPr>
        <w:widowControl w:val="0"/>
        <w:numPr>
          <w:ilvl w:val="0"/>
          <w:numId w:val="28"/>
        </w:numPr>
      </w:pPr>
      <w:r w:rsidRPr="008A6CDA">
        <w:rPr>
          <w:b/>
          <w:bCs/>
          <w:i/>
          <w:iCs/>
        </w:rPr>
        <w:t>Project</w:t>
      </w:r>
      <w:r>
        <w:t>:</w:t>
      </w:r>
      <w:r w:rsidR="00547999">
        <w:t xml:space="preserve"> </w:t>
      </w:r>
      <w:r w:rsidR="00052C8D">
        <w:t xml:space="preserve">A </w:t>
      </w:r>
      <w:r w:rsidR="0033193F">
        <w:t>final projec</w:t>
      </w:r>
      <w:r w:rsidR="008501E0">
        <w:t>t will be given after Midterm Exam 2 so that the students can work on the final project between Midterm Exam 2 and the end of semester</w:t>
      </w:r>
      <w:r w:rsidR="0033193F">
        <w:t xml:space="preserve">. </w:t>
      </w:r>
      <w:r w:rsidR="008501E0">
        <w:t xml:space="preserve">The scope, format, deadline, and other details </w:t>
      </w:r>
      <w:r w:rsidR="0033193F">
        <w:t>will be posted on HuskyCT</w:t>
      </w:r>
      <w:r w:rsidR="006842C2">
        <w:t xml:space="preserve">. </w:t>
      </w:r>
    </w:p>
    <w:p w14:paraId="313CD83C" w14:textId="39DF6F10" w:rsidR="007407AA" w:rsidRDefault="007407AA" w:rsidP="00D841BE">
      <w:pPr>
        <w:widowControl w:val="0"/>
        <w:numPr>
          <w:ilvl w:val="0"/>
          <w:numId w:val="28"/>
        </w:numPr>
      </w:pPr>
      <w:r w:rsidRPr="00021CDF">
        <w:rPr>
          <w:b/>
          <w:bCs/>
        </w:rPr>
        <w:t>Students with disability</w:t>
      </w:r>
      <w:r>
        <w:t xml:space="preserve"> </w:t>
      </w:r>
      <w:r w:rsidR="00B363DD">
        <w:t xml:space="preserve">are strongly encouraged to </w:t>
      </w:r>
      <w:r w:rsidRPr="005C7AB4">
        <w:rPr>
          <w:b/>
          <w:bCs/>
        </w:rPr>
        <w:t xml:space="preserve">contact </w:t>
      </w:r>
      <w:r w:rsidR="00AE5BBE" w:rsidRPr="005C7AB4">
        <w:rPr>
          <w:b/>
          <w:bCs/>
        </w:rPr>
        <w:t>the instructor</w:t>
      </w:r>
      <w:r w:rsidR="00AE5BBE">
        <w:t xml:space="preserve"> directly </w:t>
      </w:r>
      <w:r>
        <w:t>to schedule the final exam with necessary accommodation.</w:t>
      </w:r>
    </w:p>
    <w:p w14:paraId="398D249E" w14:textId="62E09375" w:rsidR="00A8206E" w:rsidRDefault="00A8206E" w:rsidP="00D841BE">
      <w:pPr>
        <w:widowControl w:val="0"/>
        <w:numPr>
          <w:ilvl w:val="0"/>
          <w:numId w:val="28"/>
        </w:numPr>
      </w:pPr>
      <w:r w:rsidRPr="00021CDF">
        <w:rPr>
          <w:b/>
          <w:bCs/>
        </w:rPr>
        <w:t>Students who need accommodation</w:t>
      </w:r>
      <w:r w:rsidR="00522798">
        <w:rPr>
          <w:b/>
          <w:bCs/>
        </w:rPr>
        <w:t>s</w:t>
      </w:r>
      <w:r>
        <w:t xml:space="preserve"> </w:t>
      </w:r>
      <w:r w:rsidR="00B363DD">
        <w:t xml:space="preserve">are </w:t>
      </w:r>
      <w:r w:rsidR="008C4FD9">
        <w:t xml:space="preserve">strongly </w:t>
      </w:r>
      <w:r w:rsidR="00B363DD">
        <w:t>encouraged to</w:t>
      </w:r>
      <w:r>
        <w:t xml:space="preserve"> </w:t>
      </w:r>
      <w:r w:rsidRPr="005C7AB4">
        <w:rPr>
          <w:b/>
          <w:bCs/>
        </w:rPr>
        <w:t>contact the instructor</w:t>
      </w:r>
      <w:r>
        <w:t xml:space="preserve"> directly to discuss what can be done to promote their learning outcome.</w:t>
      </w:r>
    </w:p>
    <w:p w14:paraId="6863FDCA" w14:textId="4532DF85" w:rsidR="00A8206E" w:rsidRDefault="00A8206E" w:rsidP="009760E0">
      <w:pPr>
        <w:widowControl w:val="0"/>
        <w:ind w:left="720"/>
      </w:pPr>
    </w:p>
    <w:p w14:paraId="5448BD3C" w14:textId="5D41E245" w:rsidR="005F7BF3" w:rsidRPr="009E1CDC" w:rsidRDefault="00910AC4" w:rsidP="005473A0">
      <w:pPr>
        <w:pStyle w:val="subheading"/>
        <w:rPr>
          <w:sz w:val="22"/>
        </w:rPr>
      </w:pPr>
      <w:r w:rsidRPr="009E1CDC">
        <w:rPr>
          <w:sz w:val="22"/>
        </w:rPr>
        <w:t xml:space="preserve">Pre-lecture </w:t>
      </w:r>
      <w:r w:rsidR="00B74021" w:rsidRPr="009E1CDC">
        <w:rPr>
          <w:sz w:val="22"/>
        </w:rPr>
        <w:t>Quizzes</w:t>
      </w:r>
      <w:r w:rsidR="00AE0722" w:rsidRPr="009E1CDC">
        <w:rPr>
          <w:sz w:val="22"/>
        </w:rPr>
        <w:t xml:space="preserve"> along with reading assignment</w:t>
      </w:r>
    </w:p>
    <w:p w14:paraId="14085A5D" w14:textId="3343A336" w:rsidR="005F7BF3" w:rsidRDefault="00FC06C4" w:rsidP="00435C15">
      <w:pPr>
        <w:widowControl w:val="0"/>
        <w:numPr>
          <w:ilvl w:val="0"/>
          <w:numId w:val="28"/>
        </w:numPr>
      </w:pPr>
      <w:r>
        <w:t>Before each week’s lecture session, you are required to review textbook on CONNECT, and finish pre-lecture quizzes</w:t>
      </w:r>
      <w:r w:rsidR="00872F36">
        <w:t>.</w:t>
      </w:r>
    </w:p>
    <w:p w14:paraId="0E25F3BB" w14:textId="49EC8DDD" w:rsidR="00872F36" w:rsidRDefault="00872F36" w:rsidP="000A7270">
      <w:pPr>
        <w:widowControl w:val="0"/>
        <w:numPr>
          <w:ilvl w:val="0"/>
          <w:numId w:val="28"/>
        </w:numPr>
        <w:jc w:val="both"/>
      </w:pPr>
      <w:r>
        <w:t>There are 10 quizzes during the semester. The range of each quiz is listed in Course Schedule above (in the syllabus), and the deadline of each quiz is 11:59PM of the deadline (marked in Course Calendar</w:t>
      </w:r>
      <w:r w:rsidR="0053474B">
        <w:t xml:space="preserve"> – separate document</w:t>
      </w:r>
      <w:r>
        <w:t>).</w:t>
      </w:r>
      <w:r w:rsidR="00263900">
        <w:t xml:space="preserve"> </w:t>
      </w:r>
      <w:r w:rsidR="00263900">
        <w:rPr>
          <w:rFonts w:asciiTheme="minorHAnsi" w:hAnsiTheme="minorHAnsi" w:cstheme="minorHAnsi"/>
        </w:rPr>
        <w:t>Setting your electronic calendar (e.g. Google Calendar) on these dates are strongly recommended. Do no</w:t>
      </w:r>
      <w:r w:rsidR="000A7270">
        <w:rPr>
          <w:rFonts w:asciiTheme="minorHAnsi" w:hAnsiTheme="minorHAnsi" w:cstheme="minorHAnsi"/>
        </w:rPr>
        <w:t>t</w:t>
      </w:r>
      <w:r w:rsidR="00263900">
        <w:rPr>
          <w:rFonts w:asciiTheme="minorHAnsi" w:hAnsiTheme="minorHAnsi" w:cstheme="minorHAnsi"/>
        </w:rPr>
        <w:t xml:space="preserve"> rely on HuskyCT’s automated calendar, it is your responsibility to keep the deadline for the quizzes.</w:t>
      </w:r>
    </w:p>
    <w:p w14:paraId="00FABD1C" w14:textId="761C1F96" w:rsidR="002D780F" w:rsidRDefault="00263900" w:rsidP="00435C15">
      <w:pPr>
        <w:widowControl w:val="0"/>
        <w:numPr>
          <w:ilvl w:val="0"/>
          <w:numId w:val="28"/>
        </w:numPr>
      </w:pPr>
      <w:r>
        <w:t>You can work on the quiz as far as you can pass the quiz – unlimited trial, however, you should pass the quiz before the set deadline</w:t>
      </w:r>
      <w:r w:rsidR="00546E49">
        <w:t xml:space="preserve"> to get full credit.</w:t>
      </w:r>
    </w:p>
    <w:p w14:paraId="64EC5AAF" w14:textId="640DA428" w:rsidR="005F7BF3" w:rsidRDefault="005F7BF3">
      <w:pPr>
        <w:widowControl w:val="0"/>
      </w:pPr>
    </w:p>
    <w:p w14:paraId="3E50D632" w14:textId="121A9B21" w:rsidR="00C47549" w:rsidRDefault="00D84B7D" w:rsidP="00C47549">
      <w:pPr>
        <w:pStyle w:val="subheading"/>
      </w:pPr>
      <w:r>
        <w:t>Class Participation</w:t>
      </w:r>
      <w:r w:rsidR="00C47549">
        <w:tab/>
      </w:r>
    </w:p>
    <w:p w14:paraId="7BFE1E27" w14:textId="056888FF" w:rsidR="000E1B06" w:rsidRDefault="000E1B06" w:rsidP="000E1B06">
      <w:pPr>
        <w:numPr>
          <w:ilvl w:val="0"/>
          <w:numId w:val="28"/>
        </w:numPr>
        <w:contextualSpacing/>
        <w:jc w:val="both"/>
        <w:rPr>
          <w:rFonts w:asciiTheme="minorHAnsi" w:hAnsiTheme="minorHAnsi" w:cstheme="minorHAnsi"/>
        </w:rPr>
      </w:pPr>
      <w:r>
        <w:rPr>
          <w:rFonts w:asciiTheme="minorHAnsi" w:hAnsiTheme="minorHAnsi" w:cstheme="minorHAnsi"/>
        </w:rPr>
        <w:t>Lecture participation (5%) is from the i</w:t>
      </w:r>
      <w:r w:rsidR="00C62EFF">
        <w:rPr>
          <w:rFonts w:asciiTheme="minorHAnsi" w:hAnsiTheme="minorHAnsi" w:cstheme="minorHAnsi"/>
        </w:rPr>
        <w:t>&gt;</w:t>
      </w:r>
      <w:r>
        <w:rPr>
          <w:rFonts w:asciiTheme="minorHAnsi" w:hAnsiTheme="minorHAnsi" w:cstheme="minorHAnsi"/>
        </w:rPr>
        <w:t>clicke</w:t>
      </w:r>
      <w:r w:rsidR="00374676">
        <w:rPr>
          <w:rFonts w:asciiTheme="minorHAnsi" w:hAnsiTheme="minorHAnsi" w:cstheme="minorHAnsi"/>
        </w:rPr>
        <w:t>r, orientation syllabus quiz, self reflection surveys, and</w:t>
      </w:r>
      <w:r>
        <w:rPr>
          <w:rFonts w:asciiTheme="minorHAnsi" w:hAnsiTheme="minorHAnsi" w:cstheme="minorHAnsi"/>
        </w:rPr>
        <w:t xml:space="preserve"> other active learning activity participation, no rollcall is scheduled. Participation is NOT based on correct or wrong, BUT based on participation. If there are multiple activities/questions in one class, only 1 participation point will be counted. </w:t>
      </w:r>
    </w:p>
    <w:p w14:paraId="3E360E83" w14:textId="3912F1FB" w:rsidR="00C47549" w:rsidRPr="00B97CD3" w:rsidRDefault="000E1B06" w:rsidP="00B97CD3">
      <w:pPr>
        <w:numPr>
          <w:ilvl w:val="0"/>
          <w:numId w:val="28"/>
        </w:numPr>
        <w:contextualSpacing/>
        <w:jc w:val="both"/>
        <w:rPr>
          <w:rFonts w:asciiTheme="minorHAnsi" w:hAnsiTheme="minorHAnsi" w:cstheme="minorHAnsi"/>
        </w:rPr>
      </w:pPr>
      <w:r>
        <w:rPr>
          <w:rFonts w:asciiTheme="minorHAnsi" w:hAnsiTheme="minorHAnsi" w:cstheme="minorHAnsi"/>
        </w:rPr>
        <w:t xml:space="preserve">Discussion section participation (5%) is from the attendance as well as learning activities. The attendance of your own discussion section required even though you didn’t attend the lecture section. In the discussion section, students will also participate in active learning activities. </w:t>
      </w:r>
      <w:r w:rsidR="00F54236">
        <w:rPr>
          <w:rFonts w:asciiTheme="minorHAnsi" w:hAnsiTheme="minorHAnsi" w:cstheme="minorHAnsi"/>
        </w:rPr>
        <w:t>There are 11 discussion sections are scheduled, and you will get full credit if you attend 10 sections.</w:t>
      </w:r>
    </w:p>
    <w:p w14:paraId="7A5F8A7D" w14:textId="77777777" w:rsidR="00C47549" w:rsidRDefault="00C47549">
      <w:pPr>
        <w:widowControl w:val="0"/>
      </w:pPr>
    </w:p>
    <w:p w14:paraId="5A5FE5C8" w14:textId="184F1BCF" w:rsidR="00E60F71" w:rsidRDefault="00322994" w:rsidP="005473A0">
      <w:pPr>
        <w:pStyle w:val="subheading"/>
      </w:pPr>
      <w:r>
        <w:t>Grading Scale</w:t>
      </w:r>
      <w:r w:rsidR="00BE04A5">
        <w:t xml:space="preserve"> (</w:t>
      </w:r>
      <w:r w:rsidR="00DD2D0A">
        <w:t>subject to change</w:t>
      </w:r>
      <w:r w:rsidR="00BE04A5">
        <w:t>)</w:t>
      </w:r>
      <w:r>
        <w:t>:</w:t>
      </w:r>
    </w:p>
    <w:p w14:paraId="2BFF0D50" w14:textId="77777777" w:rsidR="00552C94" w:rsidRDefault="00552C94">
      <w:pPr>
        <w:widowControl w:val="0"/>
        <w:rPr>
          <w:sz w:val="20"/>
        </w:rPr>
      </w:pPr>
    </w:p>
    <w:tbl>
      <w:tblPr>
        <w:tblStyle w:val="SyllabusTable"/>
        <w:tblW w:w="4275" w:type="dxa"/>
        <w:tblInd w:w="115" w:type="dxa"/>
        <w:tblLook w:val="04A0" w:firstRow="1" w:lastRow="0" w:firstColumn="1" w:lastColumn="0" w:noHBand="0" w:noVBand="1"/>
        <w:tblDescription w:val="Undergraduate grading scale"/>
      </w:tblPr>
      <w:tblGrid>
        <w:gridCol w:w="1405"/>
        <w:gridCol w:w="1956"/>
        <w:gridCol w:w="914"/>
      </w:tblGrid>
      <w:tr w:rsidR="005B40A1" w:rsidRPr="00B96D96" w14:paraId="7E683096" w14:textId="77777777" w:rsidTr="002D18B4">
        <w:trPr>
          <w:cnfStyle w:val="100000000000" w:firstRow="1" w:lastRow="0" w:firstColumn="0" w:lastColumn="0" w:oddVBand="0" w:evenVBand="0" w:oddHBand="0" w:evenHBand="0" w:firstRowFirstColumn="0" w:firstRowLastColumn="0" w:lastRowFirstColumn="0" w:lastRowLastColumn="0"/>
          <w:tblHeader/>
        </w:trPr>
        <w:tc>
          <w:tcPr>
            <w:tcW w:w="0" w:type="auto"/>
          </w:tcPr>
          <w:p w14:paraId="3451377F" w14:textId="77777777" w:rsidR="005B40A1" w:rsidRPr="00BF73CA" w:rsidRDefault="005B40A1" w:rsidP="002D18B4">
            <w:pPr>
              <w:snapToGrid w:val="0"/>
              <w:rPr>
                <w:rFonts w:asciiTheme="minorHAnsi" w:hAnsiTheme="minorHAnsi" w:cstheme="minorHAnsi"/>
                <w:szCs w:val="20"/>
              </w:rPr>
            </w:pPr>
            <w:r w:rsidRPr="00BF73CA">
              <w:rPr>
                <w:rFonts w:asciiTheme="minorHAnsi" w:hAnsiTheme="minorHAnsi" w:cstheme="minorHAnsi"/>
                <w:szCs w:val="20"/>
              </w:rPr>
              <w:t>Grade</w:t>
            </w:r>
          </w:p>
        </w:tc>
        <w:tc>
          <w:tcPr>
            <w:tcW w:w="0" w:type="auto"/>
          </w:tcPr>
          <w:p w14:paraId="2ACAE598" w14:textId="77777777" w:rsidR="005B40A1" w:rsidRPr="00BF73CA" w:rsidRDefault="005B40A1" w:rsidP="002D18B4">
            <w:pPr>
              <w:snapToGrid w:val="0"/>
              <w:rPr>
                <w:rFonts w:asciiTheme="minorHAnsi" w:hAnsiTheme="minorHAnsi" w:cstheme="minorHAnsi"/>
                <w:szCs w:val="20"/>
              </w:rPr>
            </w:pPr>
            <w:r w:rsidRPr="00BF73CA">
              <w:rPr>
                <w:rFonts w:asciiTheme="minorHAnsi" w:hAnsiTheme="minorHAnsi" w:cstheme="minorHAnsi"/>
                <w:szCs w:val="20"/>
              </w:rPr>
              <w:t>Letter Grade</w:t>
            </w:r>
          </w:p>
        </w:tc>
        <w:tc>
          <w:tcPr>
            <w:tcW w:w="0" w:type="auto"/>
          </w:tcPr>
          <w:p w14:paraId="44D6C59F" w14:textId="77777777" w:rsidR="005B40A1" w:rsidRPr="00BF73CA" w:rsidRDefault="005B40A1" w:rsidP="002D18B4">
            <w:pPr>
              <w:snapToGrid w:val="0"/>
              <w:rPr>
                <w:rFonts w:asciiTheme="minorHAnsi" w:hAnsiTheme="minorHAnsi" w:cstheme="minorHAnsi"/>
                <w:szCs w:val="20"/>
              </w:rPr>
            </w:pPr>
            <w:r w:rsidRPr="00BF73CA">
              <w:rPr>
                <w:rFonts w:asciiTheme="minorHAnsi" w:hAnsiTheme="minorHAnsi" w:cstheme="minorHAnsi"/>
                <w:szCs w:val="20"/>
              </w:rPr>
              <w:t>GPA</w:t>
            </w:r>
          </w:p>
        </w:tc>
      </w:tr>
      <w:tr w:rsidR="005B40A1" w:rsidRPr="00B96D96" w14:paraId="6BAB582E" w14:textId="77777777" w:rsidTr="002D18B4">
        <w:tc>
          <w:tcPr>
            <w:tcW w:w="0" w:type="auto"/>
          </w:tcPr>
          <w:p w14:paraId="7E1CE3CC" w14:textId="77777777" w:rsidR="005B40A1" w:rsidRPr="00BF73CA" w:rsidRDefault="005B40A1" w:rsidP="002D18B4">
            <w:pPr>
              <w:widowControl w:val="0"/>
              <w:snapToGrid w:val="0"/>
              <w:rPr>
                <w:rFonts w:asciiTheme="minorHAnsi" w:hAnsiTheme="minorHAnsi" w:cstheme="minorHAnsi"/>
                <w:szCs w:val="20"/>
              </w:rPr>
            </w:pPr>
            <w:r w:rsidRPr="00BF73CA">
              <w:rPr>
                <w:rFonts w:asciiTheme="minorHAnsi" w:hAnsiTheme="minorHAnsi" w:cstheme="minorHAnsi"/>
                <w:szCs w:val="20"/>
              </w:rPr>
              <w:t>93-100</w:t>
            </w:r>
          </w:p>
        </w:tc>
        <w:tc>
          <w:tcPr>
            <w:tcW w:w="0" w:type="auto"/>
          </w:tcPr>
          <w:p w14:paraId="355C0C4F" w14:textId="77777777" w:rsidR="005B40A1" w:rsidRPr="00BF73CA" w:rsidRDefault="005B40A1" w:rsidP="002D18B4">
            <w:pPr>
              <w:widowControl w:val="0"/>
              <w:snapToGrid w:val="0"/>
              <w:rPr>
                <w:rFonts w:asciiTheme="minorHAnsi" w:hAnsiTheme="minorHAnsi" w:cstheme="minorHAnsi"/>
                <w:szCs w:val="20"/>
              </w:rPr>
            </w:pPr>
            <w:r w:rsidRPr="00BF73CA">
              <w:rPr>
                <w:rFonts w:asciiTheme="minorHAnsi" w:hAnsiTheme="minorHAnsi" w:cstheme="minorHAnsi"/>
                <w:szCs w:val="20"/>
              </w:rPr>
              <w:t>A</w:t>
            </w:r>
          </w:p>
        </w:tc>
        <w:tc>
          <w:tcPr>
            <w:tcW w:w="0" w:type="auto"/>
          </w:tcPr>
          <w:p w14:paraId="27510EA3" w14:textId="77777777" w:rsidR="005B40A1" w:rsidRPr="00BF73CA" w:rsidRDefault="005B40A1" w:rsidP="002D18B4">
            <w:pPr>
              <w:widowControl w:val="0"/>
              <w:snapToGrid w:val="0"/>
              <w:rPr>
                <w:rFonts w:asciiTheme="minorHAnsi" w:hAnsiTheme="minorHAnsi" w:cstheme="minorHAnsi"/>
                <w:szCs w:val="20"/>
              </w:rPr>
            </w:pPr>
            <w:r w:rsidRPr="00BF73CA">
              <w:rPr>
                <w:rFonts w:asciiTheme="minorHAnsi" w:hAnsiTheme="minorHAnsi" w:cstheme="minorHAnsi"/>
                <w:szCs w:val="20"/>
              </w:rPr>
              <w:t>4.0</w:t>
            </w:r>
          </w:p>
        </w:tc>
      </w:tr>
      <w:tr w:rsidR="005B40A1" w:rsidRPr="00B96D96" w14:paraId="31DBA409" w14:textId="77777777" w:rsidTr="002D18B4">
        <w:tc>
          <w:tcPr>
            <w:tcW w:w="0" w:type="auto"/>
          </w:tcPr>
          <w:p w14:paraId="2762DC2A" w14:textId="77777777" w:rsidR="005B40A1" w:rsidRPr="00BF73CA" w:rsidRDefault="005B40A1" w:rsidP="002D18B4">
            <w:pPr>
              <w:widowControl w:val="0"/>
              <w:snapToGrid w:val="0"/>
              <w:rPr>
                <w:rFonts w:asciiTheme="minorHAnsi" w:hAnsiTheme="minorHAnsi" w:cstheme="minorHAnsi"/>
                <w:szCs w:val="20"/>
              </w:rPr>
            </w:pPr>
            <w:r w:rsidRPr="00BF73CA">
              <w:rPr>
                <w:rFonts w:asciiTheme="minorHAnsi" w:hAnsiTheme="minorHAnsi" w:cstheme="minorHAnsi"/>
                <w:szCs w:val="20"/>
              </w:rPr>
              <w:t>90-92</w:t>
            </w:r>
            <w:r>
              <w:rPr>
                <w:rFonts w:asciiTheme="minorHAnsi" w:hAnsiTheme="minorHAnsi" w:cstheme="minorHAnsi"/>
                <w:szCs w:val="20"/>
              </w:rPr>
              <w:t>.99</w:t>
            </w:r>
          </w:p>
        </w:tc>
        <w:tc>
          <w:tcPr>
            <w:tcW w:w="0" w:type="auto"/>
          </w:tcPr>
          <w:p w14:paraId="16A5100D" w14:textId="77777777" w:rsidR="005B40A1" w:rsidRPr="00BF73CA" w:rsidRDefault="005B40A1" w:rsidP="002D18B4">
            <w:pPr>
              <w:widowControl w:val="0"/>
              <w:snapToGrid w:val="0"/>
              <w:rPr>
                <w:rFonts w:asciiTheme="minorHAnsi" w:hAnsiTheme="minorHAnsi" w:cstheme="minorHAnsi"/>
                <w:szCs w:val="20"/>
              </w:rPr>
            </w:pPr>
            <w:r w:rsidRPr="00BF73CA">
              <w:rPr>
                <w:rFonts w:asciiTheme="minorHAnsi" w:hAnsiTheme="minorHAnsi" w:cstheme="minorHAnsi"/>
                <w:szCs w:val="20"/>
              </w:rPr>
              <w:t>A-</w:t>
            </w:r>
          </w:p>
        </w:tc>
        <w:tc>
          <w:tcPr>
            <w:tcW w:w="0" w:type="auto"/>
          </w:tcPr>
          <w:p w14:paraId="55657F90" w14:textId="77777777" w:rsidR="005B40A1" w:rsidRPr="00BF73CA" w:rsidRDefault="005B40A1" w:rsidP="002D18B4">
            <w:pPr>
              <w:widowControl w:val="0"/>
              <w:snapToGrid w:val="0"/>
              <w:rPr>
                <w:rFonts w:asciiTheme="minorHAnsi" w:hAnsiTheme="minorHAnsi" w:cstheme="minorHAnsi"/>
                <w:szCs w:val="20"/>
              </w:rPr>
            </w:pPr>
            <w:r w:rsidRPr="00BF73CA">
              <w:rPr>
                <w:rFonts w:asciiTheme="minorHAnsi" w:hAnsiTheme="minorHAnsi" w:cstheme="minorHAnsi"/>
                <w:szCs w:val="20"/>
              </w:rPr>
              <w:t>3.7</w:t>
            </w:r>
          </w:p>
        </w:tc>
      </w:tr>
      <w:tr w:rsidR="005B40A1" w:rsidRPr="00B96D96" w14:paraId="12B08187" w14:textId="77777777" w:rsidTr="002D18B4">
        <w:tc>
          <w:tcPr>
            <w:tcW w:w="0" w:type="auto"/>
          </w:tcPr>
          <w:p w14:paraId="5230B640" w14:textId="77777777" w:rsidR="005B40A1" w:rsidRPr="00BF73CA" w:rsidRDefault="005B40A1" w:rsidP="002D18B4">
            <w:pPr>
              <w:widowControl w:val="0"/>
              <w:snapToGrid w:val="0"/>
              <w:rPr>
                <w:rFonts w:asciiTheme="minorHAnsi" w:hAnsiTheme="minorHAnsi" w:cstheme="minorHAnsi"/>
                <w:szCs w:val="20"/>
              </w:rPr>
            </w:pPr>
            <w:r w:rsidRPr="00BF73CA">
              <w:rPr>
                <w:rFonts w:asciiTheme="minorHAnsi" w:hAnsiTheme="minorHAnsi" w:cstheme="minorHAnsi"/>
                <w:szCs w:val="20"/>
              </w:rPr>
              <w:t>87-89</w:t>
            </w:r>
            <w:r>
              <w:rPr>
                <w:rFonts w:asciiTheme="minorHAnsi" w:hAnsiTheme="minorHAnsi" w:cstheme="minorHAnsi"/>
                <w:szCs w:val="20"/>
              </w:rPr>
              <w:t>.99</w:t>
            </w:r>
          </w:p>
        </w:tc>
        <w:tc>
          <w:tcPr>
            <w:tcW w:w="0" w:type="auto"/>
          </w:tcPr>
          <w:p w14:paraId="31CC8BF1" w14:textId="77777777" w:rsidR="005B40A1" w:rsidRPr="00BF73CA" w:rsidRDefault="005B40A1" w:rsidP="002D18B4">
            <w:pPr>
              <w:widowControl w:val="0"/>
              <w:snapToGrid w:val="0"/>
              <w:rPr>
                <w:rFonts w:asciiTheme="minorHAnsi" w:hAnsiTheme="minorHAnsi" w:cstheme="minorHAnsi"/>
                <w:szCs w:val="20"/>
              </w:rPr>
            </w:pPr>
            <w:r w:rsidRPr="00BF73CA">
              <w:rPr>
                <w:rFonts w:asciiTheme="minorHAnsi" w:hAnsiTheme="minorHAnsi" w:cstheme="minorHAnsi"/>
                <w:szCs w:val="20"/>
              </w:rPr>
              <w:t>B+</w:t>
            </w:r>
          </w:p>
        </w:tc>
        <w:tc>
          <w:tcPr>
            <w:tcW w:w="0" w:type="auto"/>
          </w:tcPr>
          <w:p w14:paraId="0F217C76" w14:textId="77777777" w:rsidR="005B40A1" w:rsidRPr="00BF73CA" w:rsidRDefault="005B40A1" w:rsidP="002D18B4">
            <w:pPr>
              <w:widowControl w:val="0"/>
              <w:snapToGrid w:val="0"/>
              <w:rPr>
                <w:rFonts w:asciiTheme="minorHAnsi" w:hAnsiTheme="minorHAnsi" w:cstheme="minorHAnsi"/>
                <w:szCs w:val="20"/>
              </w:rPr>
            </w:pPr>
            <w:r w:rsidRPr="00BF73CA">
              <w:rPr>
                <w:rFonts w:asciiTheme="minorHAnsi" w:hAnsiTheme="minorHAnsi" w:cstheme="minorHAnsi"/>
                <w:szCs w:val="20"/>
              </w:rPr>
              <w:t>3.3</w:t>
            </w:r>
          </w:p>
        </w:tc>
      </w:tr>
      <w:tr w:rsidR="005B40A1" w:rsidRPr="00B96D96" w14:paraId="369B2B01" w14:textId="77777777" w:rsidTr="002D18B4">
        <w:tc>
          <w:tcPr>
            <w:tcW w:w="0" w:type="auto"/>
          </w:tcPr>
          <w:p w14:paraId="1865D689" w14:textId="77777777" w:rsidR="005B40A1" w:rsidRPr="00BF73CA" w:rsidRDefault="005B40A1" w:rsidP="002D18B4">
            <w:pPr>
              <w:widowControl w:val="0"/>
              <w:snapToGrid w:val="0"/>
              <w:rPr>
                <w:rFonts w:asciiTheme="minorHAnsi" w:hAnsiTheme="minorHAnsi" w:cstheme="minorHAnsi"/>
                <w:szCs w:val="20"/>
              </w:rPr>
            </w:pPr>
            <w:r w:rsidRPr="00BF73CA">
              <w:rPr>
                <w:rFonts w:asciiTheme="minorHAnsi" w:hAnsiTheme="minorHAnsi" w:cstheme="minorHAnsi"/>
                <w:szCs w:val="20"/>
              </w:rPr>
              <w:t>83-86</w:t>
            </w:r>
            <w:r>
              <w:rPr>
                <w:rFonts w:asciiTheme="minorHAnsi" w:hAnsiTheme="minorHAnsi" w:cstheme="minorHAnsi"/>
                <w:szCs w:val="20"/>
              </w:rPr>
              <w:t>.99</w:t>
            </w:r>
          </w:p>
        </w:tc>
        <w:tc>
          <w:tcPr>
            <w:tcW w:w="0" w:type="auto"/>
          </w:tcPr>
          <w:p w14:paraId="15E40BFB" w14:textId="77777777" w:rsidR="005B40A1" w:rsidRPr="00BF73CA" w:rsidRDefault="005B40A1" w:rsidP="002D18B4">
            <w:pPr>
              <w:widowControl w:val="0"/>
              <w:snapToGrid w:val="0"/>
              <w:rPr>
                <w:rFonts w:asciiTheme="minorHAnsi" w:hAnsiTheme="minorHAnsi" w:cstheme="minorHAnsi"/>
                <w:szCs w:val="20"/>
              </w:rPr>
            </w:pPr>
            <w:r w:rsidRPr="00BF73CA">
              <w:rPr>
                <w:rFonts w:asciiTheme="minorHAnsi" w:hAnsiTheme="minorHAnsi" w:cstheme="minorHAnsi"/>
                <w:szCs w:val="20"/>
              </w:rPr>
              <w:t>B</w:t>
            </w:r>
          </w:p>
        </w:tc>
        <w:tc>
          <w:tcPr>
            <w:tcW w:w="0" w:type="auto"/>
          </w:tcPr>
          <w:p w14:paraId="68AC573A" w14:textId="77777777" w:rsidR="005B40A1" w:rsidRPr="00BF73CA" w:rsidRDefault="005B40A1" w:rsidP="002D18B4">
            <w:pPr>
              <w:widowControl w:val="0"/>
              <w:snapToGrid w:val="0"/>
              <w:rPr>
                <w:rFonts w:asciiTheme="minorHAnsi" w:hAnsiTheme="minorHAnsi" w:cstheme="minorHAnsi"/>
                <w:szCs w:val="20"/>
              </w:rPr>
            </w:pPr>
            <w:r w:rsidRPr="00BF73CA">
              <w:rPr>
                <w:rFonts w:asciiTheme="minorHAnsi" w:hAnsiTheme="minorHAnsi" w:cstheme="minorHAnsi"/>
                <w:szCs w:val="20"/>
              </w:rPr>
              <w:t>3.0</w:t>
            </w:r>
          </w:p>
        </w:tc>
      </w:tr>
      <w:tr w:rsidR="005B40A1" w:rsidRPr="00B96D96" w14:paraId="6D9B15E1" w14:textId="77777777" w:rsidTr="002D18B4">
        <w:tc>
          <w:tcPr>
            <w:tcW w:w="0" w:type="auto"/>
          </w:tcPr>
          <w:p w14:paraId="79CDA485" w14:textId="77777777" w:rsidR="005B40A1" w:rsidRPr="00BF73CA" w:rsidRDefault="005B40A1" w:rsidP="002D18B4">
            <w:pPr>
              <w:widowControl w:val="0"/>
              <w:snapToGrid w:val="0"/>
              <w:rPr>
                <w:rFonts w:asciiTheme="minorHAnsi" w:hAnsiTheme="minorHAnsi" w:cstheme="minorHAnsi"/>
                <w:szCs w:val="20"/>
              </w:rPr>
            </w:pPr>
            <w:r w:rsidRPr="00BF73CA">
              <w:rPr>
                <w:rFonts w:asciiTheme="minorHAnsi" w:hAnsiTheme="minorHAnsi" w:cstheme="minorHAnsi"/>
                <w:szCs w:val="20"/>
              </w:rPr>
              <w:t>80-82</w:t>
            </w:r>
            <w:r>
              <w:rPr>
                <w:rFonts w:asciiTheme="minorHAnsi" w:hAnsiTheme="minorHAnsi" w:cstheme="minorHAnsi"/>
                <w:szCs w:val="20"/>
              </w:rPr>
              <w:t>.99</w:t>
            </w:r>
          </w:p>
        </w:tc>
        <w:tc>
          <w:tcPr>
            <w:tcW w:w="0" w:type="auto"/>
          </w:tcPr>
          <w:p w14:paraId="612D7661" w14:textId="77777777" w:rsidR="005B40A1" w:rsidRPr="00BF73CA" w:rsidRDefault="005B40A1" w:rsidP="002D18B4">
            <w:pPr>
              <w:widowControl w:val="0"/>
              <w:snapToGrid w:val="0"/>
              <w:rPr>
                <w:rFonts w:asciiTheme="minorHAnsi" w:hAnsiTheme="minorHAnsi" w:cstheme="minorHAnsi"/>
                <w:szCs w:val="20"/>
              </w:rPr>
            </w:pPr>
            <w:r w:rsidRPr="00BF73CA">
              <w:rPr>
                <w:rFonts w:asciiTheme="minorHAnsi" w:hAnsiTheme="minorHAnsi" w:cstheme="minorHAnsi"/>
                <w:szCs w:val="20"/>
              </w:rPr>
              <w:t>B-</w:t>
            </w:r>
          </w:p>
        </w:tc>
        <w:tc>
          <w:tcPr>
            <w:tcW w:w="0" w:type="auto"/>
          </w:tcPr>
          <w:p w14:paraId="28234F04" w14:textId="77777777" w:rsidR="005B40A1" w:rsidRPr="00BF73CA" w:rsidRDefault="005B40A1" w:rsidP="002D18B4">
            <w:pPr>
              <w:widowControl w:val="0"/>
              <w:snapToGrid w:val="0"/>
              <w:rPr>
                <w:rFonts w:asciiTheme="minorHAnsi" w:hAnsiTheme="minorHAnsi" w:cstheme="minorHAnsi"/>
                <w:szCs w:val="20"/>
              </w:rPr>
            </w:pPr>
            <w:r w:rsidRPr="00BF73CA">
              <w:rPr>
                <w:rFonts w:asciiTheme="minorHAnsi" w:hAnsiTheme="minorHAnsi" w:cstheme="minorHAnsi"/>
                <w:szCs w:val="20"/>
              </w:rPr>
              <w:t>2.7</w:t>
            </w:r>
          </w:p>
        </w:tc>
      </w:tr>
      <w:tr w:rsidR="005B40A1" w:rsidRPr="00B96D96" w14:paraId="41F7CAE1" w14:textId="77777777" w:rsidTr="002D18B4">
        <w:tc>
          <w:tcPr>
            <w:tcW w:w="0" w:type="auto"/>
          </w:tcPr>
          <w:p w14:paraId="71A3593D" w14:textId="77777777" w:rsidR="005B40A1" w:rsidRPr="00BF73CA" w:rsidRDefault="005B40A1" w:rsidP="002D18B4">
            <w:pPr>
              <w:widowControl w:val="0"/>
              <w:snapToGrid w:val="0"/>
              <w:rPr>
                <w:rFonts w:asciiTheme="minorHAnsi" w:hAnsiTheme="minorHAnsi" w:cstheme="minorHAnsi"/>
                <w:szCs w:val="20"/>
              </w:rPr>
            </w:pPr>
            <w:r w:rsidRPr="00BF73CA">
              <w:rPr>
                <w:rFonts w:asciiTheme="minorHAnsi" w:hAnsiTheme="minorHAnsi" w:cstheme="minorHAnsi"/>
                <w:szCs w:val="20"/>
              </w:rPr>
              <w:t>77-79</w:t>
            </w:r>
            <w:r>
              <w:rPr>
                <w:rFonts w:asciiTheme="minorHAnsi" w:hAnsiTheme="minorHAnsi" w:cstheme="minorHAnsi"/>
                <w:szCs w:val="20"/>
              </w:rPr>
              <w:t>.99</w:t>
            </w:r>
          </w:p>
        </w:tc>
        <w:tc>
          <w:tcPr>
            <w:tcW w:w="0" w:type="auto"/>
          </w:tcPr>
          <w:p w14:paraId="22A366C8" w14:textId="77777777" w:rsidR="005B40A1" w:rsidRPr="00BF73CA" w:rsidRDefault="005B40A1" w:rsidP="002D18B4">
            <w:pPr>
              <w:widowControl w:val="0"/>
              <w:snapToGrid w:val="0"/>
              <w:rPr>
                <w:rFonts w:asciiTheme="minorHAnsi" w:hAnsiTheme="minorHAnsi" w:cstheme="minorHAnsi"/>
                <w:szCs w:val="20"/>
              </w:rPr>
            </w:pPr>
            <w:r w:rsidRPr="00BF73CA">
              <w:rPr>
                <w:rFonts w:asciiTheme="minorHAnsi" w:hAnsiTheme="minorHAnsi" w:cstheme="minorHAnsi"/>
                <w:szCs w:val="20"/>
              </w:rPr>
              <w:t>C+</w:t>
            </w:r>
          </w:p>
        </w:tc>
        <w:tc>
          <w:tcPr>
            <w:tcW w:w="0" w:type="auto"/>
          </w:tcPr>
          <w:p w14:paraId="71AAD69A" w14:textId="77777777" w:rsidR="005B40A1" w:rsidRPr="00BF73CA" w:rsidRDefault="005B40A1" w:rsidP="002D18B4">
            <w:pPr>
              <w:widowControl w:val="0"/>
              <w:snapToGrid w:val="0"/>
              <w:rPr>
                <w:rFonts w:asciiTheme="minorHAnsi" w:hAnsiTheme="minorHAnsi" w:cstheme="minorHAnsi"/>
                <w:szCs w:val="20"/>
              </w:rPr>
            </w:pPr>
            <w:r w:rsidRPr="00BF73CA">
              <w:rPr>
                <w:rFonts w:asciiTheme="minorHAnsi" w:hAnsiTheme="minorHAnsi" w:cstheme="minorHAnsi"/>
                <w:szCs w:val="20"/>
              </w:rPr>
              <w:t>2.3</w:t>
            </w:r>
          </w:p>
        </w:tc>
      </w:tr>
      <w:tr w:rsidR="005B40A1" w:rsidRPr="00B96D96" w14:paraId="1C9B2F56" w14:textId="77777777" w:rsidTr="002D18B4">
        <w:tc>
          <w:tcPr>
            <w:tcW w:w="0" w:type="auto"/>
          </w:tcPr>
          <w:p w14:paraId="5A2EFA2B" w14:textId="77777777" w:rsidR="005B40A1" w:rsidRPr="00BF73CA" w:rsidRDefault="005B40A1" w:rsidP="002D18B4">
            <w:pPr>
              <w:widowControl w:val="0"/>
              <w:snapToGrid w:val="0"/>
              <w:rPr>
                <w:rFonts w:asciiTheme="minorHAnsi" w:hAnsiTheme="minorHAnsi" w:cstheme="minorHAnsi"/>
                <w:szCs w:val="20"/>
              </w:rPr>
            </w:pPr>
            <w:r w:rsidRPr="00BF73CA">
              <w:rPr>
                <w:rFonts w:asciiTheme="minorHAnsi" w:hAnsiTheme="minorHAnsi" w:cstheme="minorHAnsi"/>
                <w:szCs w:val="20"/>
              </w:rPr>
              <w:t>73-76</w:t>
            </w:r>
            <w:r>
              <w:rPr>
                <w:rFonts w:asciiTheme="minorHAnsi" w:hAnsiTheme="minorHAnsi" w:cstheme="minorHAnsi"/>
                <w:szCs w:val="20"/>
              </w:rPr>
              <w:t>.99</w:t>
            </w:r>
          </w:p>
        </w:tc>
        <w:tc>
          <w:tcPr>
            <w:tcW w:w="0" w:type="auto"/>
          </w:tcPr>
          <w:p w14:paraId="57403B0E" w14:textId="77777777" w:rsidR="005B40A1" w:rsidRPr="00BF73CA" w:rsidRDefault="005B40A1" w:rsidP="002D18B4">
            <w:pPr>
              <w:widowControl w:val="0"/>
              <w:snapToGrid w:val="0"/>
              <w:rPr>
                <w:rFonts w:asciiTheme="minorHAnsi" w:hAnsiTheme="minorHAnsi" w:cstheme="minorHAnsi"/>
                <w:szCs w:val="20"/>
              </w:rPr>
            </w:pPr>
            <w:r w:rsidRPr="00BF73CA">
              <w:rPr>
                <w:rFonts w:asciiTheme="minorHAnsi" w:hAnsiTheme="minorHAnsi" w:cstheme="minorHAnsi"/>
                <w:szCs w:val="20"/>
              </w:rPr>
              <w:t>C</w:t>
            </w:r>
          </w:p>
        </w:tc>
        <w:tc>
          <w:tcPr>
            <w:tcW w:w="0" w:type="auto"/>
          </w:tcPr>
          <w:p w14:paraId="56267674" w14:textId="77777777" w:rsidR="005B40A1" w:rsidRPr="00BF73CA" w:rsidRDefault="005B40A1" w:rsidP="002D18B4">
            <w:pPr>
              <w:widowControl w:val="0"/>
              <w:snapToGrid w:val="0"/>
              <w:rPr>
                <w:rFonts w:asciiTheme="minorHAnsi" w:hAnsiTheme="minorHAnsi" w:cstheme="minorHAnsi"/>
                <w:szCs w:val="20"/>
              </w:rPr>
            </w:pPr>
            <w:r w:rsidRPr="00BF73CA">
              <w:rPr>
                <w:rFonts w:asciiTheme="minorHAnsi" w:hAnsiTheme="minorHAnsi" w:cstheme="minorHAnsi"/>
                <w:szCs w:val="20"/>
              </w:rPr>
              <w:t>2.0</w:t>
            </w:r>
          </w:p>
        </w:tc>
      </w:tr>
      <w:tr w:rsidR="005B40A1" w:rsidRPr="00B96D96" w14:paraId="085845C9" w14:textId="77777777" w:rsidTr="002D18B4">
        <w:tc>
          <w:tcPr>
            <w:tcW w:w="0" w:type="auto"/>
          </w:tcPr>
          <w:p w14:paraId="0873BF00" w14:textId="77777777" w:rsidR="005B40A1" w:rsidRPr="00BF73CA" w:rsidRDefault="005B40A1" w:rsidP="002D18B4">
            <w:pPr>
              <w:widowControl w:val="0"/>
              <w:snapToGrid w:val="0"/>
              <w:rPr>
                <w:rFonts w:asciiTheme="minorHAnsi" w:hAnsiTheme="minorHAnsi" w:cstheme="minorHAnsi"/>
                <w:szCs w:val="20"/>
              </w:rPr>
            </w:pPr>
            <w:r w:rsidRPr="00BF73CA">
              <w:rPr>
                <w:rFonts w:asciiTheme="minorHAnsi" w:hAnsiTheme="minorHAnsi" w:cstheme="minorHAnsi"/>
                <w:szCs w:val="20"/>
              </w:rPr>
              <w:t>70-72</w:t>
            </w:r>
            <w:r>
              <w:rPr>
                <w:rFonts w:asciiTheme="minorHAnsi" w:hAnsiTheme="minorHAnsi" w:cstheme="minorHAnsi"/>
                <w:szCs w:val="20"/>
              </w:rPr>
              <w:t>.99</w:t>
            </w:r>
          </w:p>
        </w:tc>
        <w:tc>
          <w:tcPr>
            <w:tcW w:w="0" w:type="auto"/>
          </w:tcPr>
          <w:p w14:paraId="5B7324C9" w14:textId="77777777" w:rsidR="005B40A1" w:rsidRPr="00BF73CA" w:rsidRDefault="005B40A1" w:rsidP="002D18B4">
            <w:pPr>
              <w:widowControl w:val="0"/>
              <w:snapToGrid w:val="0"/>
              <w:rPr>
                <w:rFonts w:asciiTheme="minorHAnsi" w:hAnsiTheme="minorHAnsi" w:cstheme="minorHAnsi"/>
                <w:szCs w:val="20"/>
              </w:rPr>
            </w:pPr>
            <w:r w:rsidRPr="00BF73CA">
              <w:rPr>
                <w:rFonts w:asciiTheme="minorHAnsi" w:hAnsiTheme="minorHAnsi" w:cstheme="minorHAnsi"/>
                <w:szCs w:val="20"/>
              </w:rPr>
              <w:t>C-</w:t>
            </w:r>
          </w:p>
        </w:tc>
        <w:tc>
          <w:tcPr>
            <w:tcW w:w="0" w:type="auto"/>
          </w:tcPr>
          <w:p w14:paraId="6B571F4A" w14:textId="77777777" w:rsidR="005B40A1" w:rsidRPr="00BF73CA" w:rsidRDefault="005B40A1" w:rsidP="002D18B4">
            <w:pPr>
              <w:widowControl w:val="0"/>
              <w:snapToGrid w:val="0"/>
              <w:rPr>
                <w:rFonts w:asciiTheme="minorHAnsi" w:hAnsiTheme="minorHAnsi" w:cstheme="minorHAnsi"/>
                <w:szCs w:val="20"/>
              </w:rPr>
            </w:pPr>
            <w:r w:rsidRPr="00BF73CA">
              <w:rPr>
                <w:rFonts w:asciiTheme="minorHAnsi" w:hAnsiTheme="minorHAnsi" w:cstheme="minorHAnsi"/>
                <w:szCs w:val="20"/>
              </w:rPr>
              <w:t>1.7</w:t>
            </w:r>
          </w:p>
        </w:tc>
      </w:tr>
      <w:tr w:rsidR="005B40A1" w:rsidRPr="00B96D96" w14:paraId="5630B7A9" w14:textId="77777777" w:rsidTr="002D18B4">
        <w:tc>
          <w:tcPr>
            <w:tcW w:w="0" w:type="auto"/>
          </w:tcPr>
          <w:p w14:paraId="3D79D2B6" w14:textId="77777777" w:rsidR="005B40A1" w:rsidRPr="00BF73CA" w:rsidRDefault="005B40A1" w:rsidP="002D18B4">
            <w:pPr>
              <w:widowControl w:val="0"/>
              <w:snapToGrid w:val="0"/>
              <w:rPr>
                <w:rFonts w:asciiTheme="minorHAnsi" w:hAnsiTheme="minorHAnsi" w:cstheme="minorHAnsi"/>
                <w:szCs w:val="20"/>
              </w:rPr>
            </w:pPr>
            <w:r w:rsidRPr="00BF73CA">
              <w:rPr>
                <w:rFonts w:asciiTheme="minorHAnsi" w:hAnsiTheme="minorHAnsi" w:cstheme="minorHAnsi"/>
                <w:szCs w:val="20"/>
              </w:rPr>
              <w:t>67-69</w:t>
            </w:r>
            <w:r>
              <w:rPr>
                <w:rFonts w:asciiTheme="minorHAnsi" w:hAnsiTheme="minorHAnsi" w:cstheme="minorHAnsi"/>
                <w:szCs w:val="20"/>
              </w:rPr>
              <w:t>.99</w:t>
            </w:r>
          </w:p>
        </w:tc>
        <w:tc>
          <w:tcPr>
            <w:tcW w:w="0" w:type="auto"/>
          </w:tcPr>
          <w:p w14:paraId="05956DC8" w14:textId="77777777" w:rsidR="005B40A1" w:rsidRPr="00BF73CA" w:rsidRDefault="005B40A1" w:rsidP="002D18B4">
            <w:pPr>
              <w:widowControl w:val="0"/>
              <w:snapToGrid w:val="0"/>
              <w:rPr>
                <w:rFonts w:asciiTheme="minorHAnsi" w:hAnsiTheme="minorHAnsi" w:cstheme="minorHAnsi"/>
                <w:szCs w:val="20"/>
              </w:rPr>
            </w:pPr>
            <w:r w:rsidRPr="00BF73CA">
              <w:rPr>
                <w:rFonts w:asciiTheme="minorHAnsi" w:hAnsiTheme="minorHAnsi" w:cstheme="minorHAnsi"/>
                <w:szCs w:val="20"/>
              </w:rPr>
              <w:t>D+</w:t>
            </w:r>
          </w:p>
        </w:tc>
        <w:tc>
          <w:tcPr>
            <w:tcW w:w="0" w:type="auto"/>
          </w:tcPr>
          <w:p w14:paraId="50A14714" w14:textId="77777777" w:rsidR="005B40A1" w:rsidRPr="00BF73CA" w:rsidRDefault="005B40A1" w:rsidP="002D18B4">
            <w:pPr>
              <w:widowControl w:val="0"/>
              <w:snapToGrid w:val="0"/>
              <w:rPr>
                <w:rFonts w:asciiTheme="minorHAnsi" w:hAnsiTheme="minorHAnsi" w:cstheme="minorHAnsi"/>
                <w:szCs w:val="20"/>
              </w:rPr>
            </w:pPr>
            <w:r w:rsidRPr="00BF73CA">
              <w:rPr>
                <w:rFonts w:asciiTheme="minorHAnsi" w:hAnsiTheme="minorHAnsi" w:cstheme="minorHAnsi"/>
                <w:szCs w:val="20"/>
              </w:rPr>
              <w:t>1.3</w:t>
            </w:r>
          </w:p>
        </w:tc>
      </w:tr>
      <w:tr w:rsidR="005B40A1" w:rsidRPr="00B96D96" w14:paraId="6AECB90C" w14:textId="77777777" w:rsidTr="002D18B4">
        <w:tc>
          <w:tcPr>
            <w:tcW w:w="0" w:type="auto"/>
          </w:tcPr>
          <w:p w14:paraId="2602AFBA" w14:textId="77777777" w:rsidR="005B40A1" w:rsidRPr="00BF73CA" w:rsidRDefault="005B40A1" w:rsidP="002D18B4">
            <w:pPr>
              <w:widowControl w:val="0"/>
              <w:snapToGrid w:val="0"/>
              <w:rPr>
                <w:rFonts w:asciiTheme="minorHAnsi" w:hAnsiTheme="minorHAnsi" w:cstheme="minorHAnsi"/>
                <w:szCs w:val="20"/>
              </w:rPr>
            </w:pPr>
            <w:r w:rsidRPr="00BF73CA">
              <w:rPr>
                <w:rFonts w:asciiTheme="minorHAnsi" w:hAnsiTheme="minorHAnsi" w:cstheme="minorHAnsi"/>
                <w:szCs w:val="20"/>
              </w:rPr>
              <w:t>63-66</w:t>
            </w:r>
            <w:r>
              <w:rPr>
                <w:rFonts w:asciiTheme="minorHAnsi" w:hAnsiTheme="minorHAnsi" w:cstheme="minorHAnsi"/>
                <w:szCs w:val="20"/>
              </w:rPr>
              <w:t>.99</w:t>
            </w:r>
          </w:p>
        </w:tc>
        <w:tc>
          <w:tcPr>
            <w:tcW w:w="0" w:type="auto"/>
          </w:tcPr>
          <w:p w14:paraId="501C4A89" w14:textId="77777777" w:rsidR="005B40A1" w:rsidRPr="00BF73CA" w:rsidRDefault="005B40A1" w:rsidP="002D18B4">
            <w:pPr>
              <w:widowControl w:val="0"/>
              <w:snapToGrid w:val="0"/>
              <w:rPr>
                <w:rFonts w:asciiTheme="minorHAnsi" w:hAnsiTheme="minorHAnsi" w:cstheme="minorHAnsi"/>
                <w:szCs w:val="20"/>
              </w:rPr>
            </w:pPr>
            <w:r w:rsidRPr="00BF73CA">
              <w:rPr>
                <w:rFonts w:asciiTheme="minorHAnsi" w:hAnsiTheme="minorHAnsi" w:cstheme="minorHAnsi"/>
                <w:szCs w:val="20"/>
              </w:rPr>
              <w:t>D</w:t>
            </w:r>
          </w:p>
        </w:tc>
        <w:tc>
          <w:tcPr>
            <w:tcW w:w="0" w:type="auto"/>
          </w:tcPr>
          <w:p w14:paraId="68644D0C" w14:textId="77777777" w:rsidR="005B40A1" w:rsidRPr="00BF73CA" w:rsidRDefault="005B40A1" w:rsidP="002D18B4">
            <w:pPr>
              <w:widowControl w:val="0"/>
              <w:snapToGrid w:val="0"/>
              <w:rPr>
                <w:rFonts w:asciiTheme="minorHAnsi" w:hAnsiTheme="minorHAnsi" w:cstheme="minorHAnsi"/>
                <w:szCs w:val="20"/>
              </w:rPr>
            </w:pPr>
            <w:r w:rsidRPr="00BF73CA">
              <w:rPr>
                <w:rFonts w:asciiTheme="minorHAnsi" w:hAnsiTheme="minorHAnsi" w:cstheme="minorHAnsi"/>
                <w:szCs w:val="20"/>
              </w:rPr>
              <w:t>1.0</w:t>
            </w:r>
          </w:p>
        </w:tc>
      </w:tr>
      <w:tr w:rsidR="005B40A1" w:rsidRPr="00B96D96" w14:paraId="44787487" w14:textId="77777777" w:rsidTr="002D18B4">
        <w:tc>
          <w:tcPr>
            <w:tcW w:w="0" w:type="auto"/>
          </w:tcPr>
          <w:p w14:paraId="1683EC96" w14:textId="77777777" w:rsidR="005B40A1" w:rsidRPr="00BF73CA" w:rsidRDefault="005B40A1" w:rsidP="002D18B4">
            <w:pPr>
              <w:widowControl w:val="0"/>
              <w:snapToGrid w:val="0"/>
              <w:rPr>
                <w:rFonts w:asciiTheme="minorHAnsi" w:hAnsiTheme="minorHAnsi" w:cstheme="minorHAnsi"/>
                <w:szCs w:val="20"/>
              </w:rPr>
            </w:pPr>
            <w:r w:rsidRPr="00BF73CA">
              <w:rPr>
                <w:rFonts w:asciiTheme="minorHAnsi" w:hAnsiTheme="minorHAnsi" w:cstheme="minorHAnsi"/>
                <w:szCs w:val="20"/>
              </w:rPr>
              <w:t>60-62</w:t>
            </w:r>
            <w:r>
              <w:rPr>
                <w:rFonts w:asciiTheme="minorHAnsi" w:hAnsiTheme="minorHAnsi" w:cstheme="minorHAnsi"/>
                <w:szCs w:val="20"/>
              </w:rPr>
              <w:t>.99</w:t>
            </w:r>
          </w:p>
        </w:tc>
        <w:tc>
          <w:tcPr>
            <w:tcW w:w="0" w:type="auto"/>
          </w:tcPr>
          <w:p w14:paraId="5E17E745" w14:textId="77777777" w:rsidR="005B40A1" w:rsidRPr="00BF73CA" w:rsidRDefault="005B40A1" w:rsidP="002D18B4">
            <w:pPr>
              <w:widowControl w:val="0"/>
              <w:snapToGrid w:val="0"/>
              <w:rPr>
                <w:rFonts w:asciiTheme="minorHAnsi" w:hAnsiTheme="minorHAnsi" w:cstheme="minorHAnsi"/>
                <w:szCs w:val="20"/>
              </w:rPr>
            </w:pPr>
            <w:r w:rsidRPr="00BF73CA">
              <w:rPr>
                <w:rFonts w:asciiTheme="minorHAnsi" w:hAnsiTheme="minorHAnsi" w:cstheme="minorHAnsi"/>
                <w:szCs w:val="20"/>
              </w:rPr>
              <w:t>D-</w:t>
            </w:r>
          </w:p>
        </w:tc>
        <w:tc>
          <w:tcPr>
            <w:tcW w:w="0" w:type="auto"/>
          </w:tcPr>
          <w:p w14:paraId="5610256C" w14:textId="77777777" w:rsidR="005B40A1" w:rsidRPr="00BF73CA" w:rsidRDefault="005B40A1" w:rsidP="002D18B4">
            <w:pPr>
              <w:widowControl w:val="0"/>
              <w:snapToGrid w:val="0"/>
              <w:rPr>
                <w:rFonts w:asciiTheme="minorHAnsi" w:hAnsiTheme="minorHAnsi" w:cstheme="minorHAnsi"/>
                <w:szCs w:val="20"/>
              </w:rPr>
            </w:pPr>
            <w:r w:rsidRPr="00BF73CA">
              <w:rPr>
                <w:rFonts w:asciiTheme="minorHAnsi" w:hAnsiTheme="minorHAnsi" w:cstheme="minorHAnsi"/>
                <w:szCs w:val="20"/>
              </w:rPr>
              <w:t>0.7</w:t>
            </w:r>
          </w:p>
        </w:tc>
      </w:tr>
      <w:tr w:rsidR="005B40A1" w:rsidRPr="00B96D96" w14:paraId="292F5BE8" w14:textId="77777777" w:rsidTr="002D18B4">
        <w:trPr>
          <w:trHeight w:val="21"/>
        </w:trPr>
        <w:tc>
          <w:tcPr>
            <w:tcW w:w="0" w:type="auto"/>
          </w:tcPr>
          <w:p w14:paraId="5C1B4625" w14:textId="77777777" w:rsidR="005B40A1" w:rsidRPr="00BF73CA" w:rsidRDefault="005B40A1" w:rsidP="002D18B4">
            <w:pPr>
              <w:widowControl w:val="0"/>
              <w:snapToGrid w:val="0"/>
              <w:rPr>
                <w:rFonts w:asciiTheme="minorHAnsi" w:hAnsiTheme="minorHAnsi" w:cstheme="minorHAnsi"/>
                <w:szCs w:val="20"/>
              </w:rPr>
            </w:pPr>
            <w:r w:rsidRPr="00BF73CA">
              <w:rPr>
                <w:rFonts w:asciiTheme="minorHAnsi" w:hAnsiTheme="minorHAnsi" w:cstheme="minorHAnsi"/>
                <w:szCs w:val="20"/>
              </w:rPr>
              <w:t>&lt;60</w:t>
            </w:r>
            <w:r>
              <w:rPr>
                <w:rFonts w:asciiTheme="minorHAnsi" w:hAnsiTheme="minorHAnsi" w:cstheme="minorHAnsi"/>
                <w:szCs w:val="20"/>
              </w:rPr>
              <w:t>.99</w:t>
            </w:r>
          </w:p>
        </w:tc>
        <w:tc>
          <w:tcPr>
            <w:tcW w:w="0" w:type="auto"/>
          </w:tcPr>
          <w:p w14:paraId="1D5ED0E3" w14:textId="77777777" w:rsidR="005B40A1" w:rsidRPr="00BF73CA" w:rsidRDefault="005B40A1" w:rsidP="002D18B4">
            <w:pPr>
              <w:widowControl w:val="0"/>
              <w:snapToGrid w:val="0"/>
              <w:rPr>
                <w:rFonts w:asciiTheme="minorHAnsi" w:hAnsiTheme="minorHAnsi" w:cstheme="minorHAnsi"/>
                <w:szCs w:val="20"/>
              </w:rPr>
            </w:pPr>
            <w:r w:rsidRPr="00BF73CA">
              <w:rPr>
                <w:rFonts w:asciiTheme="minorHAnsi" w:hAnsiTheme="minorHAnsi" w:cstheme="minorHAnsi"/>
                <w:szCs w:val="20"/>
              </w:rPr>
              <w:t>F</w:t>
            </w:r>
          </w:p>
        </w:tc>
        <w:tc>
          <w:tcPr>
            <w:tcW w:w="0" w:type="auto"/>
          </w:tcPr>
          <w:p w14:paraId="598046F7" w14:textId="77777777" w:rsidR="005B40A1" w:rsidRPr="00BF73CA" w:rsidRDefault="005B40A1" w:rsidP="002D18B4">
            <w:pPr>
              <w:widowControl w:val="0"/>
              <w:snapToGrid w:val="0"/>
              <w:rPr>
                <w:rFonts w:asciiTheme="minorHAnsi" w:hAnsiTheme="minorHAnsi" w:cstheme="minorHAnsi"/>
                <w:szCs w:val="20"/>
              </w:rPr>
            </w:pPr>
            <w:r w:rsidRPr="00BF73CA">
              <w:rPr>
                <w:rFonts w:asciiTheme="minorHAnsi" w:hAnsiTheme="minorHAnsi" w:cstheme="minorHAnsi"/>
                <w:szCs w:val="20"/>
              </w:rPr>
              <w:t>0.0</w:t>
            </w:r>
          </w:p>
        </w:tc>
      </w:tr>
    </w:tbl>
    <w:p w14:paraId="518D86FC" w14:textId="00B195E4" w:rsidR="00635F41" w:rsidRDefault="00635F41">
      <w:pPr>
        <w:widowControl w:val="0"/>
        <w:rPr>
          <w:sz w:val="20"/>
          <w:szCs w:val="20"/>
        </w:rPr>
      </w:pPr>
    </w:p>
    <w:p w14:paraId="35C6DB86" w14:textId="77777777" w:rsidR="0017052A" w:rsidRDefault="0017052A" w:rsidP="005473A0">
      <w:pPr>
        <w:pStyle w:val="subheading"/>
      </w:pPr>
    </w:p>
    <w:p w14:paraId="529CD2A4" w14:textId="5822453B" w:rsidR="005F7BF3" w:rsidRDefault="00322994" w:rsidP="005473A0">
      <w:pPr>
        <w:pStyle w:val="subheading"/>
      </w:pPr>
      <w:r>
        <w:lastRenderedPageBreak/>
        <w:t>Due Dates and Late Policy</w:t>
      </w:r>
      <w:r>
        <w:br/>
      </w:r>
    </w:p>
    <w:p w14:paraId="7B2B4BAF" w14:textId="3B0EC41F" w:rsidR="00E96FBF" w:rsidRPr="00C46A6D" w:rsidRDefault="00E96FBF" w:rsidP="00E96FBF">
      <w:pPr>
        <w:widowControl w:val="0"/>
        <w:contextualSpacing/>
        <w:rPr>
          <w:rFonts w:asciiTheme="minorHAnsi" w:hAnsiTheme="minorHAnsi" w:cstheme="minorHAnsi"/>
          <w:b/>
          <w:sz w:val="20"/>
          <w:szCs w:val="20"/>
        </w:rPr>
      </w:pPr>
      <w:r w:rsidRPr="00C46A6D">
        <w:rPr>
          <w:rFonts w:asciiTheme="minorHAnsi" w:hAnsiTheme="minorHAnsi" w:cstheme="minorHAnsi"/>
          <w:sz w:val="20"/>
          <w:szCs w:val="20"/>
        </w:rPr>
        <w:t xml:space="preserve">All course due dates are identified in the calendar available in HuskyCT under Syllabus&amp; Calendars. Deadlines are based on Eastern Standard Time; if you are in a different time zone, please adjust your submittal times accordingly. </w:t>
      </w:r>
      <w:r w:rsidRPr="00C46A6D">
        <w:rPr>
          <w:rFonts w:asciiTheme="minorHAnsi" w:hAnsiTheme="minorHAnsi" w:cstheme="minorHAnsi"/>
          <w:i/>
          <w:sz w:val="20"/>
          <w:szCs w:val="20"/>
        </w:rPr>
        <w:t>The instructor reserves the right to change dates accordingly as the semester progresses.  All changes will be communicated in an appropriate manner.</w:t>
      </w:r>
      <w:r w:rsidR="00E63BF1">
        <w:rPr>
          <w:rFonts w:asciiTheme="minorHAnsi" w:hAnsiTheme="minorHAnsi" w:cstheme="minorHAnsi"/>
          <w:i/>
          <w:sz w:val="20"/>
          <w:szCs w:val="20"/>
        </w:rPr>
        <w:t xml:space="preserve"> </w:t>
      </w:r>
      <w:r w:rsidRPr="00C46A6D">
        <w:rPr>
          <w:rFonts w:asciiTheme="minorHAnsi" w:hAnsiTheme="minorHAnsi" w:cstheme="minorHAnsi"/>
          <w:b/>
          <w:sz w:val="20"/>
          <w:szCs w:val="20"/>
        </w:rPr>
        <w:t>No late assignments will be accepted. No makeup quiz will be offered.</w:t>
      </w:r>
    </w:p>
    <w:p w14:paraId="656A9C99" w14:textId="77777777" w:rsidR="005F7BF3" w:rsidRDefault="005F7BF3">
      <w:pPr>
        <w:widowControl w:val="0"/>
      </w:pPr>
    </w:p>
    <w:p w14:paraId="46067884" w14:textId="77777777" w:rsidR="005F7BF3" w:rsidRDefault="00322994" w:rsidP="005473A0">
      <w:pPr>
        <w:pStyle w:val="subheading"/>
      </w:pPr>
      <w:r>
        <w:t>Feedback and Grades</w:t>
      </w:r>
    </w:p>
    <w:p w14:paraId="014A3F1E" w14:textId="77777777" w:rsidR="005F7BF3" w:rsidRDefault="005F7BF3">
      <w:pPr>
        <w:widowControl w:val="0"/>
      </w:pPr>
    </w:p>
    <w:p w14:paraId="1864093D" w14:textId="62761AFA" w:rsidR="005F7BF3" w:rsidRDefault="00407BE1" w:rsidP="00671C57">
      <w:pPr>
        <w:pStyle w:val="Normalsyllabus"/>
      </w:pPr>
      <w:r>
        <w:t xml:space="preserve">You will receive automated online feedback and get solutions from CONNECT on your homework. Midterm exams results will be available to you in a week after the exam date. The solutions of the midterm exams will be posted. </w:t>
      </w:r>
      <w:r w:rsidR="00322994">
        <w:t xml:space="preserve">To keep track of your performance in the course, </w:t>
      </w:r>
      <w:r w:rsidR="00552C94">
        <w:t>refer to My Grades in HuskyCT.</w:t>
      </w:r>
    </w:p>
    <w:p w14:paraId="50C32A80" w14:textId="77777777" w:rsidR="00DD1FAA" w:rsidRDefault="00DD1FAA" w:rsidP="00552C94">
      <w:pPr>
        <w:widowControl w:val="0"/>
        <w:rPr>
          <w:sz w:val="20"/>
        </w:rPr>
      </w:pPr>
    </w:p>
    <w:p w14:paraId="6A423E76" w14:textId="77777777" w:rsidR="005D3330" w:rsidRDefault="005D3330" w:rsidP="005D3330">
      <w:pPr>
        <w:pStyle w:val="subheading"/>
      </w:pPr>
      <w:r w:rsidRPr="005D3330">
        <w:t>Weekly Time Commitment</w:t>
      </w:r>
    </w:p>
    <w:p w14:paraId="0A6321D1" w14:textId="77777777" w:rsidR="005D3330" w:rsidRPr="005D3330" w:rsidRDefault="005D3330" w:rsidP="005D3330">
      <w:pPr>
        <w:pStyle w:val="subheading"/>
      </w:pPr>
    </w:p>
    <w:p w14:paraId="18150673" w14:textId="43A6B70F" w:rsidR="005D3330" w:rsidRDefault="005D3330" w:rsidP="005D3330">
      <w:pPr>
        <w:pStyle w:val="Normalsyllabus"/>
        <w:rPr>
          <w:rFonts w:ascii="Times New Roman" w:eastAsia="Times New Roman" w:hAnsi="Times New Roman" w:cs="Times New Roman"/>
          <w:color w:val="auto"/>
        </w:rPr>
      </w:pPr>
      <w:r>
        <w:t xml:space="preserve">You should expect to dedicate </w:t>
      </w:r>
      <w:r w:rsidR="00463DDA" w:rsidRPr="004A2531">
        <w:rPr>
          <w:b/>
          <w:bCs/>
        </w:rPr>
        <w:t>9</w:t>
      </w:r>
      <w:r w:rsidRPr="004A2531">
        <w:rPr>
          <w:b/>
          <w:bCs/>
        </w:rPr>
        <w:t xml:space="preserve"> hours a week</w:t>
      </w:r>
      <w:r>
        <w:t xml:space="preserve"> to this course. This expectation is based on the various course activities, assignments, and assessments and the University of Connecticut’s policy regarding credit hours. More information related to hours per week per credit can be accessed at the </w:t>
      </w:r>
      <w:hyperlink r:id="rId14" w:anchor="collapsepanel-269-1-0-07" w:history="1">
        <w:r>
          <w:rPr>
            <w:rStyle w:val="Hyperlink"/>
            <w:color w:val="1155CC"/>
            <w:szCs w:val="20"/>
          </w:rPr>
          <w:t>Online Student website</w:t>
        </w:r>
      </w:hyperlink>
      <w:r>
        <w:t>.</w:t>
      </w:r>
    </w:p>
    <w:p w14:paraId="79A5341A" w14:textId="77777777" w:rsidR="005D3330" w:rsidRDefault="005D3330" w:rsidP="004E164B">
      <w:pPr>
        <w:pStyle w:val="subheading"/>
      </w:pPr>
    </w:p>
    <w:p w14:paraId="51CCD0D7" w14:textId="77777777" w:rsidR="004E164B" w:rsidRPr="004E164B" w:rsidRDefault="004E164B" w:rsidP="004E164B">
      <w:pPr>
        <w:pStyle w:val="subheading"/>
      </w:pPr>
      <w:r w:rsidRPr="004E164B">
        <w:t>Student Authentication and Verification</w:t>
      </w:r>
    </w:p>
    <w:p w14:paraId="746F4DF8" w14:textId="77777777" w:rsidR="0024771A" w:rsidRDefault="0024771A" w:rsidP="0024771A">
      <w:pPr>
        <w:widowControl w:val="0"/>
        <w:spacing w:before="240" w:after="240"/>
      </w:pPr>
      <w:r>
        <w:t>The University of Connecticut is required to verify the identity of students who participate in online courses and to establish that students who register in an online course are the same students who participate in and complete the course activities and assessments and receive academic credit. Verification and authentication of student identity in this course will include:</w:t>
      </w:r>
    </w:p>
    <w:p w14:paraId="6D0F2385" w14:textId="77777777" w:rsidR="0024771A" w:rsidRDefault="0024771A" w:rsidP="0024771A">
      <w:pPr>
        <w:widowControl w:val="0"/>
        <w:numPr>
          <w:ilvl w:val="0"/>
          <w:numId w:val="30"/>
        </w:numPr>
        <w:spacing w:before="240"/>
      </w:pPr>
      <w:r>
        <w:t>Secure access to the learning management system using your unique UConn NetID and password.</w:t>
      </w:r>
    </w:p>
    <w:p w14:paraId="78D28C0A" w14:textId="77777777" w:rsidR="0024771A" w:rsidRDefault="0024771A" w:rsidP="0024771A">
      <w:pPr>
        <w:widowControl w:val="0"/>
        <w:numPr>
          <w:ilvl w:val="0"/>
          <w:numId w:val="30"/>
        </w:numPr>
        <w:spacing w:after="240"/>
      </w:pPr>
      <w:r>
        <w:t>Proctoring with Respondus Monitor, ID check, and exam with Lockdown Browser</w:t>
      </w:r>
    </w:p>
    <w:p w14:paraId="0C26C1CF" w14:textId="77777777" w:rsidR="00745EEA" w:rsidRDefault="00745EEA" w:rsidP="00745EEA">
      <w:pPr>
        <w:pStyle w:val="syllabusheading"/>
        <w:rPr>
          <w:rFonts w:ascii="Times New Roman" w:eastAsia="Times New Roman" w:hAnsi="Times New Roman" w:cs="Times New Roman"/>
          <w:color w:val="auto"/>
        </w:rPr>
      </w:pPr>
      <w:r>
        <w:t xml:space="preserve">Student Responsibilities and Resources </w:t>
      </w:r>
    </w:p>
    <w:p w14:paraId="45E5EA21" w14:textId="77777777" w:rsidR="00745EEA" w:rsidRDefault="00745EEA" w:rsidP="00745EEA"/>
    <w:p w14:paraId="2053DC37" w14:textId="77777777" w:rsidR="00745EEA" w:rsidRDefault="00745EEA" w:rsidP="00F97EB2">
      <w:pPr>
        <w:pStyle w:val="Normalsyllabus"/>
      </w:pPr>
      <w:r>
        <w:rPr>
          <w:shd w:val="clear" w:color="auto" w:fill="FFFFFF"/>
        </w:rPr>
        <w:t xml:space="preserve">As a member of the University of Connecticut student community, you are held to certain standards and academic policies. In addition, there are numerous resources available to help you succeed in your academic work. Review these important </w:t>
      </w:r>
      <w:hyperlink r:id="rId15" w:anchor="POL" w:history="1">
        <w:r>
          <w:rPr>
            <w:rStyle w:val="Hyperlink"/>
            <w:color w:val="1155CC"/>
            <w:szCs w:val="20"/>
            <w:shd w:val="clear" w:color="auto" w:fill="FFFFFF"/>
          </w:rPr>
          <w:t>standards, policies and resources</w:t>
        </w:r>
      </w:hyperlink>
      <w:r>
        <w:rPr>
          <w:shd w:val="clear" w:color="auto" w:fill="FFFFFF"/>
        </w:rPr>
        <w:t>, which include:</w:t>
      </w:r>
    </w:p>
    <w:p w14:paraId="4C33F6DB" w14:textId="77777777" w:rsidR="00745EEA" w:rsidRDefault="00745EEA" w:rsidP="00745EEA"/>
    <w:p w14:paraId="00921757" w14:textId="77777777" w:rsidR="00745EEA" w:rsidRDefault="00745EEA" w:rsidP="00745EEA">
      <w:pPr>
        <w:pStyle w:val="NormalWeb"/>
        <w:numPr>
          <w:ilvl w:val="0"/>
          <w:numId w:val="11"/>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The Student Code</w:t>
      </w:r>
    </w:p>
    <w:p w14:paraId="7F9607AB" w14:textId="77777777" w:rsidR="00745EEA" w:rsidRDefault="00745EEA" w:rsidP="00745EEA">
      <w:pPr>
        <w:pStyle w:val="NormalWeb"/>
        <w:numPr>
          <w:ilvl w:val="1"/>
          <w:numId w:val="11"/>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Academic Integrity</w:t>
      </w:r>
    </w:p>
    <w:p w14:paraId="39B12BA0" w14:textId="77777777" w:rsidR="00745EEA" w:rsidRDefault="00745EEA" w:rsidP="00745EEA">
      <w:pPr>
        <w:pStyle w:val="NormalWeb"/>
        <w:numPr>
          <w:ilvl w:val="1"/>
          <w:numId w:val="11"/>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Resources on Avoiding Cheating and Plagiarism</w:t>
      </w:r>
    </w:p>
    <w:p w14:paraId="5CE36BEB" w14:textId="77777777" w:rsidR="00745EEA" w:rsidRPr="005D3330" w:rsidRDefault="00745EEA" w:rsidP="00745EEA">
      <w:pPr>
        <w:pStyle w:val="NormalWeb"/>
        <w:numPr>
          <w:ilvl w:val="0"/>
          <w:numId w:val="11"/>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Copyrighted Materials</w:t>
      </w:r>
    </w:p>
    <w:p w14:paraId="1BB00B90" w14:textId="77777777" w:rsidR="005D3330" w:rsidRDefault="005D3330" w:rsidP="00745EEA">
      <w:pPr>
        <w:pStyle w:val="NormalWeb"/>
        <w:numPr>
          <w:ilvl w:val="0"/>
          <w:numId w:val="11"/>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Credit Hours and Workload</w:t>
      </w:r>
    </w:p>
    <w:p w14:paraId="4BB84A16" w14:textId="77777777" w:rsidR="00745EEA" w:rsidRDefault="00745EEA" w:rsidP="00745EEA">
      <w:pPr>
        <w:pStyle w:val="NormalWeb"/>
        <w:numPr>
          <w:ilvl w:val="0"/>
          <w:numId w:val="11"/>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Netiquette and Communication</w:t>
      </w:r>
    </w:p>
    <w:p w14:paraId="77FEFF5C" w14:textId="77777777" w:rsidR="00745EEA" w:rsidRDefault="00745EEA" w:rsidP="00745EEA">
      <w:pPr>
        <w:pStyle w:val="NormalWeb"/>
        <w:numPr>
          <w:ilvl w:val="0"/>
          <w:numId w:val="11"/>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Adding or Dropping a Course</w:t>
      </w:r>
    </w:p>
    <w:p w14:paraId="0C9776AB" w14:textId="77777777" w:rsidR="00745EEA" w:rsidRDefault="00745EEA" w:rsidP="00745EEA">
      <w:pPr>
        <w:pStyle w:val="NormalWeb"/>
        <w:numPr>
          <w:ilvl w:val="0"/>
          <w:numId w:val="11"/>
        </w:numP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shd w:val="clear" w:color="auto" w:fill="FFFFFF"/>
        </w:rPr>
        <w:t>Academic Calendar</w:t>
      </w:r>
    </w:p>
    <w:p w14:paraId="29B0368B" w14:textId="77777777" w:rsidR="00745EEA" w:rsidRDefault="00745EEA" w:rsidP="00745EEA">
      <w:pPr>
        <w:pStyle w:val="NormalWeb"/>
        <w:numPr>
          <w:ilvl w:val="0"/>
          <w:numId w:val="1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Policy Against Discrimination, Harassment and Inappropriate Romantic Relationships</w:t>
      </w:r>
    </w:p>
    <w:p w14:paraId="682943B7" w14:textId="77777777" w:rsidR="00745EEA" w:rsidRDefault="00745EEA" w:rsidP="00745EEA">
      <w:pPr>
        <w:pStyle w:val="NormalWeb"/>
        <w:numPr>
          <w:ilvl w:val="0"/>
          <w:numId w:val="11"/>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Sexual Assault Reporting Policy</w:t>
      </w:r>
    </w:p>
    <w:p w14:paraId="1217BFCA" w14:textId="77777777" w:rsidR="00745EEA" w:rsidRDefault="00745EEA" w:rsidP="00745EEA">
      <w:pPr>
        <w:pStyle w:val="syllabusheading"/>
        <w:rPr>
          <w:rFonts w:ascii="Times New Roman" w:hAnsi="Times New Roman" w:cs="Times New Roman"/>
          <w:color w:val="auto"/>
          <w:sz w:val="36"/>
          <w:szCs w:val="36"/>
        </w:rPr>
      </w:pPr>
      <w:r>
        <w:t>Students with Disabilities</w:t>
      </w:r>
    </w:p>
    <w:p w14:paraId="342568F9" w14:textId="77777777" w:rsidR="00745EEA" w:rsidRDefault="00745EEA" w:rsidP="00745EEA"/>
    <w:p w14:paraId="1A38E1F7" w14:textId="77777777" w:rsidR="00745EEA" w:rsidRDefault="005B0B67" w:rsidP="00745EEA">
      <w:pPr>
        <w:pStyle w:val="NormalWeb"/>
        <w:spacing w:before="0" w:beforeAutospacing="0" w:after="0" w:afterAutospacing="0"/>
      </w:pPr>
      <w:r>
        <w:rPr>
          <w:rFonts w:ascii="Arial" w:hAnsi="Arial" w:cs="Arial"/>
          <w:color w:val="000000"/>
          <w:sz w:val="20"/>
          <w:szCs w:val="20"/>
        </w:rPr>
        <w:t>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Wilbur Cross Building Room 204, (860) 486-2020 or</w:t>
      </w:r>
      <w:hyperlink r:id="rId16" w:history="1">
        <w:r>
          <w:rPr>
            <w:rStyle w:val="Hyperlink"/>
            <w:rFonts w:ascii="Arial" w:hAnsi="Arial" w:cs="Arial"/>
            <w:color w:val="1155CC"/>
            <w:sz w:val="20"/>
            <w:szCs w:val="20"/>
          </w:rPr>
          <w:t xml:space="preserve"> http://csd.uconn.edu/</w:t>
        </w:r>
      </w:hyperlink>
      <w:r>
        <w:rPr>
          <w:rFonts w:ascii="Arial" w:hAnsi="Arial" w:cs="Arial"/>
          <w:color w:val="000000"/>
          <w:sz w:val="20"/>
          <w:szCs w:val="20"/>
        </w:rPr>
        <w:t>.</w:t>
      </w:r>
      <w:r w:rsidR="00745EEA">
        <w:rPr>
          <w:rFonts w:ascii="Arial" w:hAnsi="Arial" w:cs="Arial"/>
          <w:color w:val="000000"/>
          <w:sz w:val="20"/>
          <w:szCs w:val="20"/>
          <w:shd w:val="clear" w:color="auto" w:fill="FFFFFF"/>
        </w:rPr>
        <w:br/>
      </w:r>
    </w:p>
    <w:p w14:paraId="13417B7A" w14:textId="77777777" w:rsidR="00745EEA" w:rsidRDefault="00745EEA" w:rsidP="005B0B67">
      <w:pPr>
        <w:pStyle w:val="NormalWeb"/>
        <w:spacing w:before="0" w:beforeAutospacing="0" w:after="0" w:afterAutospacing="0"/>
      </w:pPr>
      <w:r>
        <w:rPr>
          <w:rFonts w:ascii="Arial" w:hAnsi="Arial" w:cs="Arial"/>
          <w:color w:val="000000"/>
          <w:sz w:val="20"/>
          <w:szCs w:val="20"/>
        </w:rPr>
        <w:lastRenderedPageBreak/>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17" w:history="1">
        <w:r>
          <w:rPr>
            <w:rStyle w:val="Hyperlink"/>
            <w:rFonts w:ascii="Arial" w:hAnsi="Arial" w:cs="Arial"/>
            <w:color w:val="1155CC"/>
            <w:sz w:val="20"/>
            <w:szCs w:val="20"/>
          </w:rPr>
          <w:t>Blackboard's website</w:t>
        </w:r>
      </w:hyperlink>
      <w:r>
        <w:rPr>
          <w:rFonts w:ascii="Arial" w:hAnsi="Arial" w:cs="Arial"/>
          <w:color w:val="000000"/>
          <w:sz w:val="20"/>
          <w:szCs w:val="20"/>
        </w:rPr>
        <w:t>)</w:t>
      </w:r>
    </w:p>
    <w:p w14:paraId="522ABA61" w14:textId="77777777" w:rsidR="00745EEA" w:rsidRDefault="00745EEA" w:rsidP="00745EEA">
      <w:pPr>
        <w:pStyle w:val="syllabusheading"/>
      </w:pPr>
      <w:r>
        <w:t>Software</w:t>
      </w:r>
      <w:r w:rsidR="00D43637">
        <w:t>/Technical</w:t>
      </w:r>
      <w:r>
        <w:t xml:space="preserve"> Requirements</w:t>
      </w:r>
      <w:r w:rsidR="00671C57">
        <w:t xml:space="preserve"> (with Accessibility and Privacy Information)</w:t>
      </w:r>
    </w:p>
    <w:p w14:paraId="4C3D0AE2" w14:textId="77777777" w:rsidR="00745EEA" w:rsidRDefault="00745EEA" w:rsidP="00745EEA"/>
    <w:p w14:paraId="45F6A765" w14:textId="77777777" w:rsidR="00986C3E" w:rsidRPr="00DA0109" w:rsidRDefault="00986C3E" w:rsidP="00986C3E">
      <w:pPr>
        <w:pBdr>
          <w:top w:val="nil"/>
          <w:left w:val="nil"/>
          <w:bottom w:val="nil"/>
          <w:right w:val="nil"/>
          <w:between w:val="nil"/>
        </w:pBdr>
        <w:rPr>
          <w:sz w:val="20"/>
          <w:szCs w:val="20"/>
        </w:rPr>
      </w:pPr>
      <w:r w:rsidRPr="00DA0109">
        <w:rPr>
          <w:sz w:val="20"/>
          <w:szCs w:val="20"/>
        </w:rPr>
        <w:t>The software/technical requirements for this course include:</w:t>
      </w:r>
    </w:p>
    <w:p w14:paraId="2280B432" w14:textId="77777777" w:rsidR="00986C3E" w:rsidRPr="00DA0109" w:rsidRDefault="00986C3E" w:rsidP="00986C3E">
      <w:pPr>
        <w:pBdr>
          <w:top w:val="nil"/>
          <w:left w:val="nil"/>
          <w:bottom w:val="nil"/>
          <w:right w:val="nil"/>
          <w:between w:val="nil"/>
        </w:pBdr>
        <w:rPr>
          <w:sz w:val="20"/>
          <w:szCs w:val="20"/>
        </w:rPr>
      </w:pPr>
    </w:p>
    <w:p w14:paraId="3E8DA839" w14:textId="77777777" w:rsidR="00986C3E" w:rsidRPr="00DA0109" w:rsidRDefault="00986C3E" w:rsidP="00986C3E">
      <w:pPr>
        <w:widowControl w:val="0"/>
        <w:numPr>
          <w:ilvl w:val="0"/>
          <w:numId w:val="31"/>
        </w:numPr>
        <w:pBdr>
          <w:top w:val="nil"/>
          <w:left w:val="nil"/>
          <w:bottom w:val="nil"/>
          <w:right w:val="nil"/>
          <w:between w:val="nil"/>
        </w:pBdr>
        <w:ind w:hanging="359"/>
        <w:rPr>
          <w:sz w:val="20"/>
          <w:szCs w:val="20"/>
        </w:rPr>
      </w:pPr>
      <w:r w:rsidRPr="00DA0109">
        <w:rPr>
          <w:sz w:val="20"/>
          <w:szCs w:val="20"/>
        </w:rPr>
        <w:t>HuskyCT/Blackboard (</w:t>
      </w:r>
      <w:hyperlink r:id="rId18">
        <w:r w:rsidRPr="00DA0109">
          <w:rPr>
            <w:color w:val="1155CC"/>
            <w:sz w:val="20"/>
            <w:szCs w:val="20"/>
            <w:u w:val="single"/>
          </w:rPr>
          <w:t>HuskyCT/ Blackboard Accessibility Statement</w:t>
        </w:r>
      </w:hyperlink>
      <w:r w:rsidRPr="00DA0109">
        <w:rPr>
          <w:sz w:val="20"/>
          <w:szCs w:val="20"/>
        </w:rPr>
        <w:t xml:space="preserve">, </w:t>
      </w:r>
      <w:hyperlink r:id="rId19">
        <w:r w:rsidRPr="00DA0109">
          <w:rPr>
            <w:color w:val="1155CC"/>
            <w:sz w:val="20"/>
            <w:szCs w:val="20"/>
            <w:u w:val="single"/>
          </w:rPr>
          <w:t>HuskyCT/ Blackboard Privacy Policy</w:t>
        </w:r>
      </w:hyperlink>
      <w:r w:rsidRPr="00DA0109">
        <w:rPr>
          <w:sz w:val="20"/>
          <w:szCs w:val="20"/>
        </w:rPr>
        <w:t>)</w:t>
      </w:r>
    </w:p>
    <w:p w14:paraId="5B7B662D" w14:textId="77777777" w:rsidR="00986C3E" w:rsidRPr="00DA0109" w:rsidRDefault="004E1838" w:rsidP="00986C3E">
      <w:pPr>
        <w:widowControl w:val="0"/>
        <w:numPr>
          <w:ilvl w:val="0"/>
          <w:numId w:val="31"/>
        </w:numPr>
        <w:pBdr>
          <w:top w:val="nil"/>
          <w:left w:val="nil"/>
          <w:bottom w:val="nil"/>
          <w:right w:val="nil"/>
          <w:between w:val="nil"/>
        </w:pBdr>
        <w:ind w:hanging="359"/>
        <w:rPr>
          <w:sz w:val="20"/>
          <w:szCs w:val="20"/>
        </w:rPr>
      </w:pPr>
      <w:hyperlink r:id="rId20">
        <w:r w:rsidR="00986C3E" w:rsidRPr="00DA0109">
          <w:rPr>
            <w:color w:val="1155CC"/>
            <w:sz w:val="20"/>
            <w:szCs w:val="20"/>
            <w:u w:val="single"/>
          </w:rPr>
          <w:t>Adobe Acrobat Reader</w:t>
        </w:r>
      </w:hyperlink>
      <w:r w:rsidR="00986C3E" w:rsidRPr="00DA0109">
        <w:rPr>
          <w:sz w:val="20"/>
          <w:szCs w:val="20"/>
        </w:rPr>
        <w:t xml:space="preserve"> (</w:t>
      </w:r>
      <w:hyperlink r:id="rId21">
        <w:r w:rsidR="00986C3E" w:rsidRPr="00DA0109">
          <w:rPr>
            <w:color w:val="1155CC"/>
            <w:sz w:val="20"/>
            <w:szCs w:val="20"/>
            <w:u w:val="single"/>
          </w:rPr>
          <w:t>Adobe Reader Accessibility Statement</w:t>
        </w:r>
      </w:hyperlink>
      <w:r w:rsidR="00986C3E" w:rsidRPr="00DA0109">
        <w:rPr>
          <w:sz w:val="20"/>
          <w:szCs w:val="20"/>
        </w:rPr>
        <w:t xml:space="preserve">, </w:t>
      </w:r>
      <w:hyperlink r:id="rId22">
        <w:r w:rsidR="00986C3E" w:rsidRPr="00DA0109">
          <w:rPr>
            <w:color w:val="1155CC"/>
            <w:sz w:val="20"/>
            <w:szCs w:val="20"/>
            <w:u w:val="single"/>
          </w:rPr>
          <w:t>Adobe Reader Privacy Policy</w:t>
        </w:r>
      </w:hyperlink>
      <w:r w:rsidR="00986C3E" w:rsidRPr="00DA0109">
        <w:rPr>
          <w:sz w:val="20"/>
          <w:szCs w:val="20"/>
        </w:rPr>
        <w:t>)</w:t>
      </w:r>
      <w:r w:rsidR="00986C3E" w:rsidRPr="00DA0109">
        <w:rPr>
          <w:sz w:val="20"/>
          <w:szCs w:val="20"/>
        </w:rPr>
        <w:fldChar w:fldCharType="begin"/>
      </w:r>
      <w:r w:rsidR="00986C3E" w:rsidRPr="00DA0109">
        <w:rPr>
          <w:sz w:val="20"/>
          <w:szCs w:val="20"/>
        </w:rPr>
        <w:instrText xml:space="preserve"> HYPERLINK "http://www.adobe.com/products/acrobat/readstep2.html" </w:instrText>
      </w:r>
      <w:r w:rsidR="00986C3E" w:rsidRPr="00DA0109">
        <w:rPr>
          <w:sz w:val="20"/>
          <w:szCs w:val="20"/>
        </w:rPr>
        <w:fldChar w:fldCharType="separate"/>
      </w:r>
    </w:p>
    <w:p w14:paraId="280BB387" w14:textId="77777777" w:rsidR="00986C3E" w:rsidRPr="00DA0109" w:rsidRDefault="00986C3E" w:rsidP="00986C3E">
      <w:pPr>
        <w:widowControl w:val="0"/>
        <w:numPr>
          <w:ilvl w:val="0"/>
          <w:numId w:val="31"/>
        </w:numPr>
        <w:pBdr>
          <w:top w:val="nil"/>
          <w:left w:val="nil"/>
          <w:bottom w:val="nil"/>
          <w:right w:val="nil"/>
          <w:between w:val="nil"/>
        </w:pBdr>
        <w:ind w:hanging="359"/>
        <w:rPr>
          <w:sz w:val="20"/>
          <w:szCs w:val="20"/>
        </w:rPr>
      </w:pPr>
      <w:r w:rsidRPr="00DA0109">
        <w:rPr>
          <w:sz w:val="20"/>
          <w:szCs w:val="20"/>
        </w:rPr>
        <w:fldChar w:fldCharType="end"/>
      </w:r>
      <w:r w:rsidRPr="00DA0109">
        <w:rPr>
          <w:sz w:val="20"/>
          <w:szCs w:val="20"/>
        </w:rPr>
        <w:t>Google Apps (</w:t>
      </w:r>
      <w:hyperlink r:id="rId23">
        <w:r w:rsidRPr="00DA0109">
          <w:rPr>
            <w:color w:val="1155CC"/>
            <w:sz w:val="20"/>
            <w:szCs w:val="20"/>
            <w:u w:val="single"/>
          </w:rPr>
          <w:t>Google Apps Accessibility</w:t>
        </w:r>
      </w:hyperlink>
      <w:r w:rsidRPr="00DA0109">
        <w:rPr>
          <w:sz w:val="20"/>
          <w:szCs w:val="20"/>
        </w:rPr>
        <w:t xml:space="preserve">, </w:t>
      </w:r>
      <w:hyperlink r:id="rId24">
        <w:r w:rsidRPr="00DA0109">
          <w:rPr>
            <w:color w:val="1155CC"/>
            <w:sz w:val="20"/>
            <w:szCs w:val="20"/>
            <w:u w:val="single"/>
          </w:rPr>
          <w:t>Google for Education Privacy Policy</w:t>
        </w:r>
      </w:hyperlink>
      <w:r w:rsidRPr="00DA0109">
        <w:rPr>
          <w:sz w:val="20"/>
          <w:szCs w:val="20"/>
        </w:rPr>
        <w:t>)</w:t>
      </w:r>
    </w:p>
    <w:p w14:paraId="63F2FA16" w14:textId="77777777" w:rsidR="00986C3E" w:rsidRPr="00DA0109" w:rsidRDefault="00986C3E" w:rsidP="00986C3E">
      <w:pPr>
        <w:widowControl w:val="0"/>
        <w:numPr>
          <w:ilvl w:val="0"/>
          <w:numId w:val="31"/>
        </w:numPr>
        <w:pBdr>
          <w:top w:val="nil"/>
          <w:left w:val="nil"/>
          <w:bottom w:val="nil"/>
          <w:right w:val="nil"/>
          <w:between w:val="nil"/>
        </w:pBdr>
        <w:ind w:hanging="359"/>
        <w:rPr>
          <w:sz w:val="20"/>
          <w:szCs w:val="20"/>
        </w:rPr>
      </w:pPr>
      <w:r w:rsidRPr="00DA0109">
        <w:rPr>
          <w:sz w:val="20"/>
          <w:szCs w:val="20"/>
        </w:rPr>
        <w:t xml:space="preserve">Microsoft Office (free to UConn students through </w:t>
      </w:r>
      <w:hyperlink r:id="rId25">
        <w:r w:rsidRPr="00DA0109">
          <w:rPr>
            <w:color w:val="1155CC"/>
            <w:sz w:val="20"/>
            <w:szCs w:val="20"/>
            <w:u w:val="single"/>
          </w:rPr>
          <w:t>uconn.onthehub.com</w:t>
        </w:r>
      </w:hyperlink>
      <w:r w:rsidRPr="00DA0109">
        <w:rPr>
          <w:sz w:val="20"/>
          <w:szCs w:val="20"/>
        </w:rPr>
        <w:t>) (</w:t>
      </w:r>
      <w:hyperlink r:id="rId26">
        <w:r w:rsidRPr="00DA0109">
          <w:rPr>
            <w:color w:val="1155CC"/>
            <w:sz w:val="20"/>
            <w:szCs w:val="20"/>
            <w:u w:val="single"/>
          </w:rPr>
          <w:t>Microsoft Accessibility Statement</w:t>
        </w:r>
      </w:hyperlink>
      <w:r w:rsidRPr="00DA0109">
        <w:rPr>
          <w:sz w:val="20"/>
          <w:szCs w:val="20"/>
        </w:rPr>
        <w:t xml:space="preserve">, </w:t>
      </w:r>
      <w:hyperlink r:id="rId27">
        <w:r w:rsidRPr="00DA0109">
          <w:rPr>
            <w:color w:val="1155CC"/>
            <w:sz w:val="20"/>
            <w:szCs w:val="20"/>
            <w:u w:val="single"/>
          </w:rPr>
          <w:t>Microsoft Privacy Statement</w:t>
        </w:r>
      </w:hyperlink>
      <w:r w:rsidRPr="00DA0109">
        <w:rPr>
          <w:sz w:val="20"/>
          <w:szCs w:val="20"/>
        </w:rPr>
        <w:t>)</w:t>
      </w:r>
    </w:p>
    <w:p w14:paraId="7B711919" w14:textId="77777777" w:rsidR="00986C3E" w:rsidRPr="00DA0109" w:rsidRDefault="00986C3E" w:rsidP="00986C3E">
      <w:pPr>
        <w:widowControl w:val="0"/>
        <w:numPr>
          <w:ilvl w:val="0"/>
          <w:numId w:val="31"/>
        </w:numPr>
        <w:pBdr>
          <w:top w:val="nil"/>
          <w:left w:val="nil"/>
          <w:bottom w:val="nil"/>
          <w:right w:val="nil"/>
          <w:between w:val="nil"/>
        </w:pBdr>
        <w:ind w:hanging="359"/>
        <w:rPr>
          <w:sz w:val="20"/>
          <w:szCs w:val="20"/>
        </w:rPr>
      </w:pPr>
      <w:r w:rsidRPr="00DA0109">
        <w:rPr>
          <w:sz w:val="20"/>
          <w:szCs w:val="20"/>
        </w:rPr>
        <w:t>Dedicated access to high-speed internet with a minimum speed of 1.5 Mbps (4 Mbps or higher is recommended).</w:t>
      </w:r>
    </w:p>
    <w:p w14:paraId="3CDCBEA1" w14:textId="77777777" w:rsidR="00986C3E" w:rsidRPr="00DA0109" w:rsidRDefault="00986C3E" w:rsidP="00986C3E">
      <w:pPr>
        <w:widowControl w:val="0"/>
        <w:numPr>
          <w:ilvl w:val="0"/>
          <w:numId w:val="31"/>
        </w:numPr>
        <w:pBdr>
          <w:top w:val="nil"/>
          <w:left w:val="nil"/>
          <w:bottom w:val="nil"/>
          <w:right w:val="nil"/>
          <w:between w:val="nil"/>
        </w:pBdr>
        <w:ind w:hanging="359"/>
        <w:rPr>
          <w:sz w:val="20"/>
          <w:szCs w:val="20"/>
        </w:rPr>
      </w:pPr>
      <w:r w:rsidRPr="00DA0109">
        <w:rPr>
          <w:sz w:val="20"/>
          <w:szCs w:val="20"/>
        </w:rPr>
        <w:t>Webcam</w:t>
      </w:r>
    </w:p>
    <w:p w14:paraId="7B8A0BB7" w14:textId="77777777" w:rsidR="00986C3E" w:rsidRPr="00DA0109" w:rsidRDefault="00986C3E" w:rsidP="00986C3E">
      <w:pPr>
        <w:widowControl w:val="0"/>
        <w:numPr>
          <w:ilvl w:val="0"/>
          <w:numId w:val="31"/>
        </w:numPr>
        <w:pBdr>
          <w:top w:val="nil"/>
          <w:left w:val="nil"/>
          <w:bottom w:val="nil"/>
          <w:right w:val="nil"/>
          <w:between w:val="nil"/>
        </w:pBdr>
        <w:ind w:hanging="359"/>
        <w:rPr>
          <w:sz w:val="20"/>
          <w:szCs w:val="20"/>
        </w:rPr>
      </w:pPr>
      <w:r w:rsidRPr="00DA0109">
        <w:rPr>
          <w:sz w:val="20"/>
          <w:szCs w:val="20"/>
        </w:rPr>
        <w:t>Respondus Lockdown Browser with Monitor (</w:t>
      </w:r>
      <w:hyperlink r:id="rId28">
        <w:r w:rsidRPr="00DA0109">
          <w:rPr>
            <w:color w:val="1155CC"/>
            <w:sz w:val="20"/>
            <w:szCs w:val="20"/>
            <w:u w:val="single"/>
          </w:rPr>
          <w:t>Respondus Lockdown Browser and Monitor Accessibility Statement</w:t>
        </w:r>
      </w:hyperlink>
      <w:r w:rsidRPr="00DA0109">
        <w:rPr>
          <w:sz w:val="20"/>
          <w:szCs w:val="20"/>
        </w:rPr>
        <w:t xml:space="preserve">, </w:t>
      </w:r>
      <w:hyperlink r:id="rId29">
        <w:r w:rsidRPr="00DA0109">
          <w:rPr>
            <w:color w:val="1155CC"/>
            <w:sz w:val="20"/>
            <w:szCs w:val="20"/>
            <w:u w:val="single"/>
          </w:rPr>
          <w:t>Respondus Privacy Policy</w:t>
        </w:r>
      </w:hyperlink>
      <w:r w:rsidRPr="00DA0109">
        <w:rPr>
          <w:sz w:val="20"/>
          <w:szCs w:val="20"/>
        </w:rPr>
        <w:t>)</w:t>
      </w:r>
    </w:p>
    <w:p w14:paraId="79F05487" w14:textId="77777777" w:rsidR="00986C3E" w:rsidRPr="00DA0109" w:rsidRDefault="00986C3E" w:rsidP="00986C3E">
      <w:pPr>
        <w:widowControl w:val="0"/>
        <w:numPr>
          <w:ilvl w:val="0"/>
          <w:numId w:val="31"/>
        </w:numPr>
        <w:pBdr>
          <w:top w:val="nil"/>
          <w:left w:val="nil"/>
          <w:bottom w:val="nil"/>
          <w:right w:val="nil"/>
          <w:between w:val="nil"/>
        </w:pBdr>
        <w:ind w:hanging="359"/>
        <w:rPr>
          <w:sz w:val="20"/>
          <w:szCs w:val="20"/>
        </w:rPr>
      </w:pPr>
      <w:r w:rsidRPr="00DA0109">
        <w:rPr>
          <w:sz w:val="20"/>
          <w:szCs w:val="20"/>
        </w:rPr>
        <w:t xml:space="preserve">Refer </w:t>
      </w:r>
      <w:hyperlink r:id="rId30">
        <w:r w:rsidRPr="00DA0109">
          <w:rPr>
            <w:color w:val="1155CC"/>
            <w:sz w:val="20"/>
            <w:szCs w:val="20"/>
            <w:u w:val="single"/>
          </w:rPr>
          <w:t>the UConn accessibility policies</w:t>
        </w:r>
      </w:hyperlink>
      <w:r w:rsidRPr="00DA0109">
        <w:rPr>
          <w:sz w:val="20"/>
          <w:szCs w:val="20"/>
        </w:rPr>
        <w:t xml:space="preserve">. </w:t>
      </w:r>
    </w:p>
    <w:p w14:paraId="13E7B25C" w14:textId="77777777" w:rsidR="00986C3E" w:rsidRPr="00DA0109" w:rsidRDefault="00986C3E" w:rsidP="00986C3E">
      <w:pPr>
        <w:widowControl w:val="0"/>
        <w:pBdr>
          <w:top w:val="nil"/>
          <w:left w:val="nil"/>
          <w:bottom w:val="nil"/>
          <w:right w:val="nil"/>
          <w:between w:val="nil"/>
        </w:pBdr>
        <w:rPr>
          <w:sz w:val="20"/>
          <w:szCs w:val="20"/>
        </w:rPr>
      </w:pPr>
    </w:p>
    <w:p w14:paraId="5CD74C4D" w14:textId="556BBF70" w:rsidR="00671C57" w:rsidRPr="00DA0109" w:rsidRDefault="00986C3E" w:rsidP="00986C3E">
      <w:pPr>
        <w:pStyle w:val="Normalsyllabus"/>
        <w:rPr>
          <w:rFonts w:ascii="Times New Roman" w:eastAsia="Times New Roman" w:hAnsi="Times New Roman" w:cs="Times New Roman"/>
          <w:color w:val="auto"/>
          <w:szCs w:val="20"/>
        </w:rPr>
      </w:pPr>
      <w:r w:rsidRPr="00DA0109">
        <w:rPr>
          <w:b/>
          <w:szCs w:val="20"/>
        </w:rPr>
        <w:t>NOTE:</w:t>
      </w:r>
      <w:r w:rsidRPr="00DA0109">
        <w:rPr>
          <w:szCs w:val="20"/>
        </w:rPr>
        <w:t xml:space="preserve"> </w:t>
      </w:r>
      <w:r w:rsidRPr="00DA0109">
        <w:rPr>
          <w:b/>
          <w:szCs w:val="20"/>
        </w:rPr>
        <w:t>This course has NOT been designed for use with mobile devices</w:t>
      </w:r>
      <w:r w:rsidRPr="00DA0109">
        <w:rPr>
          <w:szCs w:val="20"/>
        </w:rPr>
        <w:t>.</w:t>
      </w:r>
      <w:r w:rsidR="00BF6D3B">
        <w:rPr>
          <w:szCs w:val="20"/>
        </w:rPr>
        <w:t xml:space="preserve"> </w:t>
      </w:r>
      <w:r w:rsidR="00671C57" w:rsidRPr="00DA0109">
        <w:rPr>
          <w:szCs w:val="20"/>
        </w:rPr>
        <w:t xml:space="preserve">The </w:t>
      </w:r>
      <w:r w:rsidR="00D43637" w:rsidRPr="00DA0109">
        <w:rPr>
          <w:szCs w:val="20"/>
        </w:rPr>
        <w:t>software/</w:t>
      </w:r>
      <w:r w:rsidR="00671C57" w:rsidRPr="00DA0109">
        <w:rPr>
          <w:szCs w:val="20"/>
        </w:rPr>
        <w:t>technical requirements for this course include:</w:t>
      </w:r>
    </w:p>
    <w:p w14:paraId="4A971BC2" w14:textId="77777777" w:rsidR="00671C57" w:rsidRDefault="00671C57" w:rsidP="00671C57">
      <w:pPr>
        <w:pStyle w:val="Normalsyllabus"/>
      </w:pPr>
    </w:p>
    <w:p w14:paraId="6B727C0B" w14:textId="77777777" w:rsidR="00745EEA" w:rsidRDefault="00745EEA" w:rsidP="00745EEA">
      <w:pPr>
        <w:pStyle w:val="syllabusheading"/>
      </w:pPr>
      <w:r>
        <w:t>Help</w:t>
      </w:r>
    </w:p>
    <w:p w14:paraId="220DAD68" w14:textId="77777777" w:rsidR="00745EEA" w:rsidRDefault="00745EEA" w:rsidP="00745EEA">
      <w:pPr>
        <w:pStyle w:val="NormalWeb"/>
        <w:spacing w:before="0" w:beforeAutospacing="0" w:after="0" w:afterAutospacing="0"/>
      </w:pPr>
    </w:p>
    <w:p w14:paraId="01C2288E" w14:textId="77777777" w:rsidR="00745EEA" w:rsidRDefault="004E1838" w:rsidP="00745EEA">
      <w:pPr>
        <w:pStyle w:val="NormalWeb"/>
        <w:spacing w:before="0" w:beforeAutospacing="0" w:after="0" w:afterAutospacing="0"/>
      </w:pPr>
      <w:hyperlink r:id="rId31" w:history="1">
        <w:r w:rsidR="00745EEA">
          <w:rPr>
            <w:rStyle w:val="Hyperlink"/>
            <w:rFonts w:ascii="Arial" w:hAnsi="Arial" w:cs="Arial"/>
            <w:color w:val="1155CC"/>
            <w:sz w:val="20"/>
            <w:szCs w:val="20"/>
            <w:shd w:val="clear" w:color="auto" w:fill="FFFFFF"/>
          </w:rPr>
          <w:t>Technical and Academic Help</w:t>
        </w:r>
      </w:hyperlink>
      <w:r w:rsidR="00745EEA">
        <w:rPr>
          <w:rFonts w:ascii="Arial" w:hAnsi="Arial" w:cs="Arial"/>
          <w:color w:val="000000"/>
          <w:sz w:val="20"/>
          <w:szCs w:val="20"/>
          <w:shd w:val="clear" w:color="auto" w:fill="FFFFFF"/>
        </w:rPr>
        <w:t xml:space="preserve"> provides a guide to technical and academic assistance.</w:t>
      </w:r>
    </w:p>
    <w:p w14:paraId="109A84CA" w14:textId="77777777" w:rsidR="00745EEA" w:rsidRDefault="00745EEA" w:rsidP="00745EEA"/>
    <w:p w14:paraId="12E4EB84" w14:textId="0EA43EED" w:rsidR="00745EEA" w:rsidRDefault="00745EEA" w:rsidP="005B0B67">
      <w:pPr>
        <w:pStyle w:val="NormalWeb"/>
        <w:spacing w:before="0" w:beforeAutospacing="0" w:after="0" w:afterAutospacing="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This course is completely facilitated online using the learning management platform, </w:t>
      </w:r>
      <w:hyperlink r:id="rId32" w:history="1">
        <w:r>
          <w:rPr>
            <w:rStyle w:val="Hyperlink"/>
            <w:rFonts w:ascii="Arial" w:hAnsi="Arial" w:cs="Arial"/>
            <w:color w:val="1155CC"/>
            <w:sz w:val="20"/>
            <w:szCs w:val="20"/>
            <w:shd w:val="clear" w:color="auto" w:fill="FFFFFF"/>
          </w:rPr>
          <w:t>HuskyCT</w:t>
        </w:r>
      </w:hyperlink>
      <w:r>
        <w:rPr>
          <w:rFonts w:ascii="Arial" w:hAnsi="Arial" w:cs="Arial"/>
          <w:color w:val="000000"/>
          <w:sz w:val="20"/>
          <w:szCs w:val="20"/>
          <w:shd w:val="clear" w:color="auto" w:fill="FFFFFF"/>
        </w:rPr>
        <w:t xml:space="preserve">. If you have difficulty accessing HuskyCT, </w:t>
      </w:r>
      <w:r w:rsidR="00197272">
        <w:rPr>
          <w:rFonts w:ascii="Arial" w:hAnsi="Arial" w:cs="Arial"/>
          <w:color w:val="000000"/>
          <w:sz w:val="20"/>
          <w:szCs w:val="20"/>
          <w:shd w:val="clear" w:color="auto" w:fill="FFFFFF"/>
        </w:rPr>
        <w:t>you</w:t>
      </w:r>
      <w:r>
        <w:rPr>
          <w:rFonts w:ascii="Arial" w:hAnsi="Arial" w:cs="Arial"/>
          <w:color w:val="000000"/>
          <w:sz w:val="20"/>
          <w:szCs w:val="20"/>
          <w:shd w:val="clear" w:color="auto" w:fill="FFFFFF"/>
        </w:rPr>
        <w:t xml:space="preserve"> have access to the in person/live person support options available during regular business hours through</w:t>
      </w:r>
      <w:r w:rsidR="003E2888">
        <w:rPr>
          <w:rFonts w:ascii="Arial" w:hAnsi="Arial" w:cs="Arial"/>
          <w:color w:val="000000"/>
          <w:sz w:val="20"/>
          <w:szCs w:val="20"/>
          <w:shd w:val="clear" w:color="auto" w:fill="FFFFFF"/>
        </w:rPr>
        <w:t xml:space="preserve"> the</w:t>
      </w:r>
      <w:r>
        <w:rPr>
          <w:rFonts w:ascii="Arial" w:hAnsi="Arial" w:cs="Arial"/>
          <w:color w:val="000000"/>
          <w:sz w:val="20"/>
          <w:szCs w:val="20"/>
          <w:shd w:val="clear" w:color="auto" w:fill="FFFFFF"/>
        </w:rPr>
        <w:t xml:space="preserve"> </w:t>
      </w:r>
      <w:hyperlink r:id="rId33" w:history="1">
        <w:r w:rsidR="003E2888">
          <w:rPr>
            <w:rStyle w:val="Hyperlink"/>
            <w:rFonts w:ascii="Arial" w:hAnsi="Arial" w:cs="Arial"/>
            <w:color w:val="1155CC"/>
            <w:sz w:val="20"/>
            <w:szCs w:val="20"/>
            <w:shd w:val="clear" w:color="auto" w:fill="FFFFFF"/>
          </w:rPr>
          <w:t>Help Center</w:t>
        </w:r>
      </w:hyperlink>
      <w:r w:rsidR="00197272">
        <w:rPr>
          <w:rFonts w:ascii="Arial" w:hAnsi="Arial" w:cs="Arial"/>
          <w:color w:val="000000"/>
          <w:sz w:val="20"/>
          <w:szCs w:val="20"/>
          <w:shd w:val="clear" w:color="auto" w:fill="FFFFFF"/>
        </w:rPr>
        <w:t>. You</w:t>
      </w:r>
      <w:r>
        <w:rPr>
          <w:rFonts w:ascii="Arial" w:hAnsi="Arial" w:cs="Arial"/>
          <w:color w:val="000000"/>
          <w:sz w:val="20"/>
          <w:szCs w:val="20"/>
          <w:shd w:val="clear" w:color="auto" w:fill="FFFFFF"/>
        </w:rPr>
        <w:t xml:space="preserve"> also have </w:t>
      </w:r>
      <w:hyperlink r:id="rId34" w:history="1">
        <w:r>
          <w:rPr>
            <w:rStyle w:val="Hyperlink"/>
            <w:rFonts w:ascii="Arial" w:hAnsi="Arial" w:cs="Arial"/>
            <w:color w:val="1155CC"/>
            <w:sz w:val="20"/>
            <w:szCs w:val="20"/>
            <w:shd w:val="clear" w:color="auto" w:fill="FFFFFF"/>
          </w:rPr>
          <w:t>24x7 Course Support</w:t>
        </w:r>
      </w:hyperlink>
      <w:r>
        <w:rPr>
          <w:rFonts w:ascii="Arial" w:hAnsi="Arial" w:cs="Arial"/>
          <w:color w:val="000000"/>
          <w:sz w:val="20"/>
          <w:szCs w:val="20"/>
          <w:shd w:val="clear" w:color="auto" w:fill="FFFFFF"/>
        </w:rPr>
        <w:t xml:space="preserve"> including access to live chat, phone, and support documents.</w:t>
      </w:r>
    </w:p>
    <w:p w14:paraId="4E0EC07F" w14:textId="26FB9D08" w:rsidR="0035610C" w:rsidRPr="00200CB0" w:rsidRDefault="0035610C" w:rsidP="005B0B67">
      <w:pPr>
        <w:pStyle w:val="NormalWeb"/>
        <w:spacing w:before="0" w:beforeAutospacing="0" w:after="0" w:afterAutospacing="0"/>
        <w:rPr>
          <w:rFonts w:ascii="Arial" w:hAnsi="Arial" w:cs="Arial"/>
          <w:color w:val="000000"/>
          <w:sz w:val="18"/>
          <w:szCs w:val="18"/>
          <w:shd w:val="clear" w:color="auto" w:fill="FFFFFF"/>
        </w:rPr>
      </w:pPr>
    </w:p>
    <w:p w14:paraId="76D7B8A9" w14:textId="77777777" w:rsidR="0035610C" w:rsidRPr="00200CB0" w:rsidRDefault="0035610C" w:rsidP="0035610C">
      <w:pPr>
        <w:pStyle w:val="NormalWeb"/>
        <w:shd w:val="clear" w:color="auto" w:fill="FFFFFF"/>
        <w:spacing w:before="0" w:beforeAutospacing="0" w:after="0" w:afterAutospacing="0"/>
        <w:rPr>
          <w:rFonts w:asciiTheme="minorHAnsi" w:hAnsiTheme="minorHAnsi" w:cstheme="minorHAnsi"/>
          <w:sz w:val="20"/>
          <w:szCs w:val="20"/>
        </w:rPr>
      </w:pPr>
      <w:r w:rsidRPr="00200CB0">
        <w:rPr>
          <w:rFonts w:asciiTheme="minorHAnsi" w:hAnsiTheme="minorHAnsi" w:cstheme="minorHAnsi"/>
          <w:b/>
          <w:bCs/>
          <w:sz w:val="20"/>
          <w:szCs w:val="20"/>
          <w:bdr w:val="none" w:sz="0" w:space="0" w:color="auto" w:frame="1"/>
        </w:rPr>
        <w:t>Resources for Students Experiencing Distress</w:t>
      </w:r>
    </w:p>
    <w:p w14:paraId="4CD41964" w14:textId="77777777" w:rsidR="0035610C" w:rsidRPr="00200CB0" w:rsidRDefault="0035610C" w:rsidP="0035610C">
      <w:pPr>
        <w:pStyle w:val="NormalWeb"/>
        <w:shd w:val="clear" w:color="auto" w:fill="FFFFFF"/>
        <w:spacing w:before="0" w:beforeAutospacing="0" w:after="0" w:afterAutospacing="0"/>
        <w:rPr>
          <w:rFonts w:asciiTheme="minorHAnsi" w:hAnsiTheme="minorHAnsi" w:cstheme="minorHAnsi"/>
          <w:sz w:val="20"/>
          <w:szCs w:val="20"/>
        </w:rPr>
      </w:pPr>
      <w:r w:rsidRPr="00200CB0">
        <w:rPr>
          <w:rFonts w:asciiTheme="minorHAnsi" w:hAnsiTheme="minorHAnsi" w:cstheme="minorHAnsi"/>
          <w:sz w:val="20"/>
          <w:szCs w:val="20"/>
          <w:bdr w:val="none" w:sz="0" w:space="0" w:color="auto" w:frame="1"/>
        </w:rPr>
        <w:t>The University of Connecticut is committed to supporting students in their mental health, their psychological and social well-being, and their connection to their academic experience and overall wellness. The university believes that academic, personal, and professional development can flourish only when each member of our community is assured equitable access to mental health services. The university aims to make access to mental health attainable while fostering a community reflecting equity and diversity and understands that good mental health may lead to personal and professional growth, greater self-awareness, increased social engagement, enhanced academic success, and campus and community involvement. </w:t>
      </w:r>
    </w:p>
    <w:p w14:paraId="7FDEDDAD" w14:textId="77777777" w:rsidR="0035610C" w:rsidRPr="00200CB0" w:rsidRDefault="0035610C" w:rsidP="0035610C">
      <w:pPr>
        <w:pStyle w:val="NormalWeb"/>
        <w:shd w:val="clear" w:color="auto" w:fill="FFFFFF"/>
        <w:spacing w:before="0" w:beforeAutospacing="0" w:after="0" w:afterAutospacing="0"/>
        <w:rPr>
          <w:rFonts w:asciiTheme="minorHAnsi" w:hAnsiTheme="minorHAnsi" w:cstheme="minorHAnsi"/>
          <w:sz w:val="20"/>
          <w:szCs w:val="20"/>
        </w:rPr>
      </w:pPr>
      <w:r w:rsidRPr="00200CB0">
        <w:rPr>
          <w:rFonts w:asciiTheme="minorHAnsi" w:hAnsiTheme="minorHAnsi" w:cstheme="minorHAnsi"/>
          <w:sz w:val="20"/>
          <w:szCs w:val="20"/>
          <w:bdr w:val="none" w:sz="0" w:space="0" w:color="auto" w:frame="1"/>
        </w:rPr>
        <w:t> </w:t>
      </w:r>
    </w:p>
    <w:p w14:paraId="23EB3993" w14:textId="77777777" w:rsidR="0035610C" w:rsidRPr="00200CB0" w:rsidRDefault="0035610C" w:rsidP="0035610C">
      <w:pPr>
        <w:pStyle w:val="NormalWeb"/>
        <w:shd w:val="clear" w:color="auto" w:fill="FFFFFF"/>
        <w:spacing w:before="0" w:beforeAutospacing="0" w:after="0" w:afterAutospacing="0"/>
        <w:rPr>
          <w:rFonts w:asciiTheme="minorHAnsi" w:hAnsiTheme="minorHAnsi" w:cstheme="minorHAnsi"/>
          <w:sz w:val="20"/>
          <w:szCs w:val="20"/>
        </w:rPr>
      </w:pPr>
      <w:r w:rsidRPr="00200CB0">
        <w:rPr>
          <w:rFonts w:asciiTheme="minorHAnsi" w:hAnsiTheme="minorHAnsi" w:cstheme="minorHAnsi"/>
          <w:sz w:val="20"/>
          <w:szCs w:val="20"/>
          <w:bdr w:val="none" w:sz="0" w:space="0" w:color="auto" w:frame="1"/>
        </w:rPr>
        <w:t>Students who feel they may benefit from speaking with a mental health professional can find support and resources through the</w:t>
      </w:r>
      <w:hyperlink r:id="rId35" w:tgtFrame="_blank" w:tooltip="Original URL: https://counseling.uconn.edu/. Click or tap if you trust this link." w:history="1">
        <w:r w:rsidRPr="00200CB0">
          <w:rPr>
            <w:rStyle w:val="Hyperlink"/>
            <w:rFonts w:asciiTheme="minorHAnsi" w:hAnsiTheme="minorHAnsi" w:cstheme="minorHAnsi"/>
            <w:color w:val="auto"/>
            <w:sz w:val="20"/>
            <w:szCs w:val="20"/>
            <w:bdr w:val="none" w:sz="0" w:space="0" w:color="auto" w:frame="1"/>
          </w:rPr>
          <w:t> </w:t>
        </w:r>
        <w:r w:rsidRPr="00200CB0">
          <w:rPr>
            <w:rStyle w:val="Hyperlink"/>
            <w:rFonts w:asciiTheme="minorHAnsi" w:hAnsiTheme="minorHAnsi" w:cstheme="minorHAnsi"/>
            <w:b/>
            <w:bCs/>
            <w:color w:val="auto"/>
            <w:sz w:val="20"/>
            <w:szCs w:val="20"/>
            <w:bdr w:val="none" w:sz="0" w:space="0" w:color="auto" w:frame="1"/>
          </w:rPr>
          <w:t>Student Health and Wellness-Mental Health</w:t>
        </w:r>
      </w:hyperlink>
      <w:r w:rsidRPr="00200CB0">
        <w:rPr>
          <w:rFonts w:asciiTheme="minorHAnsi" w:hAnsiTheme="minorHAnsi" w:cstheme="minorHAnsi"/>
          <w:sz w:val="20"/>
          <w:szCs w:val="20"/>
          <w:u w:val="single"/>
          <w:bdr w:val="none" w:sz="0" w:space="0" w:color="auto" w:frame="1"/>
        </w:rPr>
        <w:t> </w:t>
      </w:r>
      <w:r w:rsidRPr="00200CB0">
        <w:rPr>
          <w:rFonts w:asciiTheme="minorHAnsi" w:hAnsiTheme="minorHAnsi" w:cstheme="minorHAnsi"/>
          <w:sz w:val="20"/>
          <w:szCs w:val="20"/>
          <w:bdr w:val="none" w:sz="0" w:space="0" w:color="auto" w:frame="1"/>
        </w:rPr>
        <w:t>(SHaW-MH) office. Through SHaW-MH, students can make an appointment with a mental health professional and engage in confidential conversations or seek recommendations or referrals for any mental health or psychological concern. </w:t>
      </w:r>
    </w:p>
    <w:p w14:paraId="120C7C78" w14:textId="77777777" w:rsidR="0035610C" w:rsidRPr="00200CB0" w:rsidRDefault="0035610C" w:rsidP="0035610C">
      <w:pPr>
        <w:pStyle w:val="NormalWeb"/>
        <w:shd w:val="clear" w:color="auto" w:fill="FFFFFF"/>
        <w:spacing w:before="0" w:beforeAutospacing="0" w:after="0" w:afterAutospacing="0"/>
        <w:rPr>
          <w:rFonts w:asciiTheme="minorHAnsi" w:hAnsiTheme="minorHAnsi" w:cstheme="minorHAnsi"/>
          <w:sz w:val="20"/>
          <w:szCs w:val="20"/>
        </w:rPr>
      </w:pPr>
      <w:r w:rsidRPr="00200CB0">
        <w:rPr>
          <w:rFonts w:asciiTheme="minorHAnsi" w:hAnsiTheme="minorHAnsi" w:cstheme="minorHAnsi"/>
          <w:sz w:val="20"/>
          <w:szCs w:val="20"/>
          <w:bdr w:val="none" w:sz="0" w:space="0" w:color="auto" w:frame="1"/>
        </w:rPr>
        <w:t> </w:t>
      </w:r>
    </w:p>
    <w:p w14:paraId="040FC6B0" w14:textId="77777777" w:rsidR="0035610C" w:rsidRPr="00200CB0" w:rsidRDefault="0035610C" w:rsidP="0035610C">
      <w:pPr>
        <w:pStyle w:val="NormalWeb"/>
        <w:shd w:val="clear" w:color="auto" w:fill="FFFFFF"/>
        <w:spacing w:before="0" w:beforeAutospacing="0" w:after="0" w:afterAutospacing="0"/>
        <w:rPr>
          <w:rFonts w:asciiTheme="minorHAnsi" w:hAnsiTheme="minorHAnsi" w:cstheme="minorHAnsi"/>
          <w:sz w:val="20"/>
          <w:szCs w:val="20"/>
        </w:rPr>
      </w:pPr>
      <w:r w:rsidRPr="00200CB0">
        <w:rPr>
          <w:rFonts w:asciiTheme="minorHAnsi" w:hAnsiTheme="minorHAnsi" w:cstheme="minorHAnsi"/>
          <w:sz w:val="20"/>
          <w:szCs w:val="20"/>
          <w:bdr w:val="none" w:sz="0" w:space="0" w:color="auto" w:frame="1"/>
        </w:rPr>
        <w:t>Mental health services are included as part of the university’s student health insurance plan and also partially funded through university fees. If you do not have UConn’s student health insurance plan, most major insurance plans are also accepted. Students can visit the </w:t>
      </w:r>
      <w:r w:rsidRPr="00200CB0">
        <w:rPr>
          <w:rFonts w:asciiTheme="minorHAnsi" w:hAnsiTheme="minorHAnsi" w:cstheme="minorHAnsi"/>
          <w:b/>
          <w:bCs/>
          <w:sz w:val="20"/>
          <w:szCs w:val="20"/>
          <w:bdr w:val="none" w:sz="0" w:space="0" w:color="auto" w:frame="1"/>
        </w:rPr>
        <w:t>Student Health and Wellness-Mental Health located in Storrs on the main campus in the Arjona Building, 4th Floor, </w:t>
      </w:r>
      <w:r w:rsidRPr="00200CB0">
        <w:rPr>
          <w:rFonts w:asciiTheme="minorHAnsi" w:hAnsiTheme="minorHAnsi" w:cstheme="minorHAnsi"/>
          <w:sz w:val="20"/>
          <w:szCs w:val="20"/>
          <w:bdr w:val="none" w:sz="0" w:space="0" w:color="auto" w:frame="1"/>
        </w:rPr>
        <w:t>or contact the office at </w:t>
      </w:r>
      <w:r w:rsidRPr="00200CB0">
        <w:rPr>
          <w:rFonts w:asciiTheme="minorHAnsi" w:hAnsiTheme="minorHAnsi" w:cstheme="minorHAnsi"/>
          <w:b/>
          <w:bCs/>
          <w:sz w:val="20"/>
          <w:szCs w:val="20"/>
          <w:bdr w:val="none" w:sz="0" w:space="0" w:color="auto" w:frame="1"/>
        </w:rPr>
        <w:t>(860) 486-4705, or</w:t>
      </w:r>
      <w:hyperlink r:id="rId36" w:tgtFrame="_blank" w:tooltip="Original URL: https://counseling.uconn.edu/. Click or tap if you trust this link." w:history="1">
        <w:r w:rsidRPr="00200CB0">
          <w:rPr>
            <w:rStyle w:val="Hyperlink"/>
            <w:rFonts w:asciiTheme="minorHAnsi" w:hAnsiTheme="minorHAnsi" w:cstheme="minorHAnsi"/>
            <w:b/>
            <w:bCs/>
            <w:color w:val="auto"/>
            <w:sz w:val="20"/>
            <w:szCs w:val="20"/>
            <w:bdr w:val="none" w:sz="0" w:space="0" w:color="auto" w:frame="1"/>
          </w:rPr>
          <w:t> https://studenthealth.uconn.edu/</w:t>
        </w:r>
      </w:hyperlink>
      <w:r w:rsidRPr="00200CB0">
        <w:rPr>
          <w:rFonts w:asciiTheme="minorHAnsi" w:hAnsiTheme="minorHAnsi" w:cstheme="minorHAnsi"/>
          <w:b/>
          <w:bCs/>
          <w:sz w:val="20"/>
          <w:szCs w:val="20"/>
          <w:bdr w:val="none" w:sz="0" w:space="0" w:color="auto" w:frame="1"/>
        </w:rPr>
        <w:t> </w:t>
      </w:r>
      <w:r w:rsidRPr="00200CB0">
        <w:rPr>
          <w:rFonts w:asciiTheme="minorHAnsi" w:hAnsiTheme="minorHAnsi" w:cstheme="minorHAnsi"/>
          <w:sz w:val="20"/>
          <w:szCs w:val="20"/>
          <w:bdr w:val="none" w:sz="0" w:space="0" w:color="auto" w:frame="1"/>
        </w:rPr>
        <w:t>for services or questions</w:t>
      </w:r>
      <w:r w:rsidRPr="00200CB0">
        <w:rPr>
          <w:rFonts w:asciiTheme="minorHAnsi" w:hAnsiTheme="minorHAnsi" w:cstheme="minorHAnsi"/>
          <w:b/>
          <w:bCs/>
          <w:sz w:val="20"/>
          <w:szCs w:val="20"/>
          <w:bdr w:val="none" w:sz="0" w:space="0" w:color="auto" w:frame="1"/>
        </w:rPr>
        <w:t>.</w:t>
      </w:r>
    </w:p>
    <w:p w14:paraId="6C45FF2A" w14:textId="77777777" w:rsidR="0035610C" w:rsidRPr="00200CB0" w:rsidRDefault="0035610C" w:rsidP="0035610C">
      <w:pPr>
        <w:pStyle w:val="NormalWeb"/>
        <w:shd w:val="clear" w:color="auto" w:fill="FFFFFF"/>
        <w:spacing w:before="0" w:beforeAutospacing="0" w:after="0" w:afterAutospacing="0"/>
        <w:rPr>
          <w:rFonts w:asciiTheme="minorHAnsi" w:hAnsiTheme="minorHAnsi" w:cstheme="minorHAnsi"/>
          <w:sz w:val="20"/>
          <w:szCs w:val="20"/>
        </w:rPr>
      </w:pPr>
      <w:r w:rsidRPr="00200CB0">
        <w:rPr>
          <w:rFonts w:asciiTheme="minorHAnsi" w:hAnsiTheme="minorHAnsi" w:cstheme="minorHAnsi"/>
          <w:b/>
          <w:bCs/>
          <w:sz w:val="20"/>
          <w:szCs w:val="20"/>
          <w:bdr w:val="none" w:sz="0" w:space="0" w:color="auto" w:frame="1"/>
        </w:rPr>
        <w:t> </w:t>
      </w:r>
    </w:p>
    <w:p w14:paraId="545AD50F" w14:textId="77777777" w:rsidR="0035610C" w:rsidRPr="00200CB0" w:rsidRDefault="0035610C" w:rsidP="0035610C">
      <w:pPr>
        <w:pStyle w:val="NormalWeb"/>
        <w:shd w:val="clear" w:color="auto" w:fill="FFFFFF"/>
        <w:spacing w:before="0" w:beforeAutospacing="0" w:after="0" w:afterAutospacing="0"/>
        <w:rPr>
          <w:rFonts w:asciiTheme="minorHAnsi" w:hAnsiTheme="minorHAnsi" w:cstheme="minorHAnsi"/>
          <w:sz w:val="20"/>
          <w:szCs w:val="20"/>
        </w:rPr>
      </w:pPr>
      <w:r w:rsidRPr="00200CB0">
        <w:rPr>
          <w:rFonts w:asciiTheme="minorHAnsi" w:hAnsiTheme="minorHAnsi" w:cstheme="minorHAnsi"/>
          <w:b/>
          <w:bCs/>
          <w:sz w:val="20"/>
          <w:szCs w:val="20"/>
          <w:bdr w:val="none" w:sz="0" w:space="0" w:color="auto" w:frame="1"/>
        </w:rPr>
        <w:t>Accommodations for Illness or Extended Absences </w:t>
      </w:r>
    </w:p>
    <w:p w14:paraId="3BAC8262" w14:textId="77777777" w:rsidR="0035610C" w:rsidRPr="00200CB0" w:rsidRDefault="0035610C" w:rsidP="0035610C">
      <w:pPr>
        <w:pStyle w:val="NormalWeb"/>
        <w:shd w:val="clear" w:color="auto" w:fill="FFFFFF"/>
        <w:spacing w:before="0" w:beforeAutospacing="0" w:after="0" w:afterAutospacing="0"/>
        <w:rPr>
          <w:rFonts w:asciiTheme="minorHAnsi" w:hAnsiTheme="minorHAnsi" w:cstheme="minorHAnsi"/>
          <w:sz w:val="20"/>
          <w:szCs w:val="20"/>
        </w:rPr>
      </w:pPr>
      <w:r w:rsidRPr="00200CB0">
        <w:rPr>
          <w:rFonts w:asciiTheme="minorHAnsi" w:hAnsiTheme="minorHAnsi" w:cstheme="minorHAnsi"/>
          <w:sz w:val="20"/>
          <w:szCs w:val="20"/>
          <w:bdr w:val="none" w:sz="0" w:space="0" w:color="auto" w:frame="1"/>
        </w:rPr>
        <w:t> </w:t>
      </w:r>
    </w:p>
    <w:p w14:paraId="6412AC96" w14:textId="77777777" w:rsidR="0035610C" w:rsidRPr="00200CB0" w:rsidRDefault="0035610C" w:rsidP="0035610C">
      <w:pPr>
        <w:pStyle w:val="NormalWeb"/>
        <w:shd w:val="clear" w:color="auto" w:fill="FFFFFF"/>
        <w:spacing w:before="0" w:beforeAutospacing="0" w:after="0" w:afterAutospacing="0"/>
        <w:rPr>
          <w:rFonts w:asciiTheme="minorHAnsi" w:hAnsiTheme="minorHAnsi" w:cstheme="minorHAnsi"/>
          <w:sz w:val="20"/>
          <w:szCs w:val="20"/>
        </w:rPr>
      </w:pPr>
      <w:r w:rsidRPr="00200CB0">
        <w:rPr>
          <w:rFonts w:asciiTheme="minorHAnsi" w:hAnsiTheme="minorHAnsi" w:cstheme="minorHAnsi"/>
          <w:sz w:val="20"/>
          <w:szCs w:val="20"/>
          <w:bdr w:val="none" w:sz="0" w:space="0" w:color="auto" w:frame="1"/>
        </w:rPr>
        <w:t xml:space="preserve">Please stay home if you are feeling ill and please go home if you are in class and start to feel ill.  If illness prevents you from attending class, it is your responsibility to notify your instructor as soon as possible. You do not </w:t>
      </w:r>
      <w:r w:rsidRPr="00200CB0">
        <w:rPr>
          <w:rFonts w:asciiTheme="minorHAnsi" w:hAnsiTheme="minorHAnsi" w:cstheme="minorHAnsi"/>
          <w:sz w:val="20"/>
          <w:szCs w:val="20"/>
          <w:bdr w:val="none" w:sz="0" w:space="0" w:color="auto" w:frame="1"/>
        </w:rPr>
        <w:lastRenderedPageBreak/>
        <w:t>need to disclose the nature of your illness, however, you will need to work with your instructor to determine how you will complete coursework during your absence.</w:t>
      </w:r>
    </w:p>
    <w:p w14:paraId="3B73DF2B" w14:textId="77777777" w:rsidR="0035610C" w:rsidRPr="00200CB0" w:rsidRDefault="0035610C" w:rsidP="0035610C">
      <w:pPr>
        <w:pStyle w:val="NormalWeb"/>
        <w:shd w:val="clear" w:color="auto" w:fill="FFFFFF"/>
        <w:spacing w:before="0" w:beforeAutospacing="0" w:after="0" w:afterAutospacing="0"/>
        <w:rPr>
          <w:rFonts w:asciiTheme="minorHAnsi" w:hAnsiTheme="minorHAnsi" w:cstheme="minorHAnsi"/>
          <w:sz w:val="20"/>
          <w:szCs w:val="20"/>
        </w:rPr>
      </w:pPr>
      <w:r w:rsidRPr="00200CB0">
        <w:rPr>
          <w:rFonts w:asciiTheme="minorHAnsi" w:hAnsiTheme="minorHAnsi" w:cstheme="minorHAnsi"/>
          <w:sz w:val="20"/>
          <w:szCs w:val="20"/>
          <w:bdr w:val="none" w:sz="0" w:space="0" w:color="auto" w:frame="1"/>
        </w:rPr>
        <w:t> </w:t>
      </w:r>
    </w:p>
    <w:p w14:paraId="674544F1" w14:textId="77777777" w:rsidR="0035610C" w:rsidRPr="00200CB0" w:rsidRDefault="0035610C" w:rsidP="0035610C">
      <w:pPr>
        <w:pStyle w:val="NormalWeb"/>
        <w:shd w:val="clear" w:color="auto" w:fill="FFFFFF"/>
        <w:spacing w:before="0" w:beforeAutospacing="0" w:after="0" w:afterAutospacing="0"/>
        <w:rPr>
          <w:color w:val="201F1E"/>
          <w:sz w:val="22"/>
          <w:szCs w:val="22"/>
        </w:rPr>
      </w:pPr>
      <w:r w:rsidRPr="00200CB0">
        <w:rPr>
          <w:rFonts w:asciiTheme="minorHAnsi" w:hAnsiTheme="minorHAnsi" w:cstheme="minorHAnsi"/>
          <w:sz w:val="20"/>
          <w:szCs w:val="20"/>
          <w:bdr w:val="none" w:sz="0" w:space="0" w:color="auto" w:frame="1"/>
        </w:rPr>
        <w:t>If life circumstances are affecting your ability to focus on courses and your UConn experience, students can email the Dean of Students at dos@uconn.edu to request support.  Regional campus students should email the Student Services staff at their home campus to request support and faculty notification.</w:t>
      </w:r>
      <w:r w:rsidRPr="00200CB0">
        <w:rPr>
          <w:rFonts w:ascii="Calibri" w:hAnsi="Calibri" w:cs="Calibri"/>
          <w:color w:val="1F497D"/>
          <w:sz w:val="20"/>
          <w:szCs w:val="20"/>
          <w:bdr w:val="none" w:sz="0" w:space="0" w:color="auto" w:frame="1"/>
        </w:rPr>
        <w:t> </w:t>
      </w:r>
    </w:p>
    <w:p w14:paraId="1DC40E08" w14:textId="77777777" w:rsidR="0035610C" w:rsidRDefault="0035610C" w:rsidP="005B0B67">
      <w:pPr>
        <w:pStyle w:val="NormalWeb"/>
        <w:spacing w:before="0" w:beforeAutospacing="0" w:after="0" w:afterAutospacing="0"/>
      </w:pPr>
    </w:p>
    <w:p w14:paraId="732BDEEC" w14:textId="77777777" w:rsidR="00745EEA" w:rsidRDefault="00745EEA" w:rsidP="00745EEA">
      <w:pPr>
        <w:pStyle w:val="syllabusheading"/>
      </w:pPr>
      <w:r>
        <w:t>Minimum Technical Skills</w:t>
      </w:r>
    </w:p>
    <w:p w14:paraId="7513F7DF" w14:textId="77777777" w:rsidR="00745EEA" w:rsidRDefault="00745EEA" w:rsidP="00745EEA"/>
    <w:p w14:paraId="1A1914D5" w14:textId="77777777" w:rsidR="00745EEA" w:rsidRDefault="00745EEA" w:rsidP="00745EEA">
      <w:pPr>
        <w:pStyle w:val="NormalWeb"/>
        <w:spacing w:before="0" w:beforeAutospacing="0" w:after="0" w:afterAutospacing="0"/>
      </w:pPr>
      <w:r>
        <w:rPr>
          <w:rFonts w:ascii="Arial" w:hAnsi="Arial" w:cs="Arial"/>
          <w:color w:val="000000"/>
          <w:sz w:val="20"/>
          <w:szCs w:val="20"/>
        </w:rPr>
        <w:t>To be successful in this course, you will need the following technical skills:</w:t>
      </w:r>
      <w:r>
        <w:rPr>
          <w:rFonts w:ascii="Arial" w:hAnsi="Arial" w:cs="Arial"/>
          <w:color w:val="000000"/>
          <w:sz w:val="20"/>
          <w:szCs w:val="20"/>
        </w:rPr>
        <w:br/>
      </w:r>
    </w:p>
    <w:p w14:paraId="4F40FBBB" w14:textId="77777777" w:rsidR="00745EEA" w:rsidRDefault="00745EEA" w:rsidP="00745EEA">
      <w:pPr>
        <w:pStyle w:val="NormalWeb"/>
        <w:numPr>
          <w:ilvl w:val="0"/>
          <w:numId w:val="13"/>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Use electronic mail with attachments.</w:t>
      </w:r>
    </w:p>
    <w:p w14:paraId="0B06124C" w14:textId="77777777" w:rsidR="00745EEA" w:rsidRDefault="00745EEA" w:rsidP="00745EEA">
      <w:pPr>
        <w:pStyle w:val="NormalWeb"/>
        <w:numPr>
          <w:ilvl w:val="0"/>
          <w:numId w:val="13"/>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Save files in commonly used word processing program formats.</w:t>
      </w:r>
    </w:p>
    <w:p w14:paraId="02F8AD87" w14:textId="77777777" w:rsidR="00745EEA" w:rsidRDefault="00745EEA" w:rsidP="00745EEA">
      <w:pPr>
        <w:pStyle w:val="NormalWeb"/>
        <w:numPr>
          <w:ilvl w:val="0"/>
          <w:numId w:val="13"/>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Copy and paste text, graphics or hyperlinks.</w:t>
      </w:r>
    </w:p>
    <w:p w14:paraId="1925C533" w14:textId="77777777" w:rsidR="00745EEA" w:rsidRDefault="00745EEA" w:rsidP="00745EEA">
      <w:pPr>
        <w:pStyle w:val="NormalWeb"/>
        <w:numPr>
          <w:ilvl w:val="0"/>
          <w:numId w:val="13"/>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Work within two or more browser windows simultaneously.</w:t>
      </w:r>
    </w:p>
    <w:p w14:paraId="590AEF00" w14:textId="4BE21928" w:rsidR="00745EEA" w:rsidRDefault="00745EEA" w:rsidP="00745EEA">
      <w:pPr>
        <w:pStyle w:val="NormalWeb"/>
        <w:numPr>
          <w:ilvl w:val="0"/>
          <w:numId w:val="13"/>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Open and access PDF files. </w:t>
      </w:r>
    </w:p>
    <w:p w14:paraId="3BEBECC5" w14:textId="367E600F" w:rsidR="00CF7950" w:rsidRDefault="00CF7950" w:rsidP="00745EEA">
      <w:pPr>
        <w:pStyle w:val="NormalWeb"/>
        <w:numPr>
          <w:ilvl w:val="0"/>
          <w:numId w:val="13"/>
        </w:numPr>
        <w:tabs>
          <w:tab w:val="left" w:pos="720"/>
        </w:tabs>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Scan work and upload files.</w:t>
      </w:r>
    </w:p>
    <w:p w14:paraId="77899D46" w14:textId="77777777" w:rsidR="005F7BF3" w:rsidRDefault="00745EEA" w:rsidP="00745EEA">
      <w:pPr>
        <w:widowControl w:val="0"/>
      </w:pPr>
      <w:r>
        <w:br/>
      </w:r>
      <w:r>
        <w:rPr>
          <w:sz w:val="20"/>
          <w:szCs w:val="20"/>
        </w:rPr>
        <w:t xml:space="preserve">University students are expected to demonstrate competency in Computer Technology. Explore the </w:t>
      </w:r>
      <w:hyperlink r:id="rId37" w:history="1">
        <w:r>
          <w:rPr>
            <w:rStyle w:val="Hyperlink"/>
            <w:color w:val="1155CC"/>
            <w:sz w:val="20"/>
            <w:szCs w:val="20"/>
          </w:rPr>
          <w:t>Computer Technology Competencies</w:t>
        </w:r>
      </w:hyperlink>
      <w:r>
        <w:rPr>
          <w:sz w:val="20"/>
          <w:szCs w:val="20"/>
        </w:rPr>
        <w:t xml:space="preserve"> page for more information.</w:t>
      </w:r>
    </w:p>
    <w:p w14:paraId="75636B48" w14:textId="77777777" w:rsidR="005F7BF3" w:rsidRDefault="00552C94" w:rsidP="00552C94">
      <w:pPr>
        <w:pStyle w:val="syllabusheading"/>
      </w:pPr>
      <w:r>
        <w:t>Evaluation of the Course</w:t>
      </w:r>
    </w:p>
    <w:p w14:paraId="021795E2" w14:textId="77777777" w:rsidR="005F7BF3" w:rsidRDefault="005F7BF3">
      <w:pPr>
        <w:widowControl w:val="0"/>
      </w:pPr>
      <w:bookmarkStart w:id="8" w:name="h.yci9aamwfzs7" w:colFirst="0" w:colLast="0"/>
      <w:bookmarkEnd w:id="8"/>
    </w:p>
    <w:p w14:paraId="5DDDA1CB" w14:textId="77777777" w:rsidR="005F7BF3" w:rsidRDefault="00322994">
      <w:pPr>
        <w:widowControl w:val="0"/>
      </w:pPr>
      <w:r>
        <w:rPr>
          <w:sz w:val="20"/>
        </w:rPr>
        <w:t>Students will be provided an opportunity to evaluate instruction in this course using the University's standard procedures, which are administered by the</w:t>
      </w:r>
      <w:hyperlink r:id="rId38">
        <w:r>
          <w:rPr>
            <w:sz w:val="20"/>
          </w:rPr>
          <w:t xml:space="preserve"> </w:t>
        </w:r>
      </w:hyperlink>
      <w:hyperlink r:id="rId39">
        <w:r w:rsidR="008360AE">
          <w:rPr>
            <w:color w:val="1155CC"/>
            <w:sz w:val="20"/>
            <w:u w:val="single"/>
          </w:rPr>
          <w:t>Office of Institutional Research and Effectiveness</w:t>
        </w:r>
      </w:hyperlink>
      <w:r>
        <w:rPr>
          <w:sz w:val="20"/>
        </w:rPr>
        <w:t xml:space="preserve"> (OIRE). </w:t>
      </w:r>
    </w:p>
    <w:p w14:paraId="1A94C669" w14:textId="77777777" w:rsidR="005F7BF3" w:rsidRDefault="005F7BF3">
      <w:pPr>
        <w:widowControl w:val="0"/>
      </w:pPr>
    </w:p>
    <w:p w14:paraId="588C7692" w14:textId="77777777" w:rsidR="005F7BF3" w:rsidRDefault="00322994">
      <w:pPr>
        <w:widowControl w:val="0"/>
      </w:pPr>
      <w:r>
        <w:rPr>
          <w:sz w:val="20"/>
        </w:rPr>
        <w:t>Additional informal formative surveys may also be administered within the course as an optional evaluation tool.</w:t>
      </w:r>
    </w:p>
    <w:sectPr w:rsidR="005F7BF3" w:rsidSect="00D77B86">
      <w:headerReference w:type="default" r:id="rId40"/>
      <w:footerReference w:type="default" r:id="rId41"/>
      <w:type w:val="continuous"/>
      <w:pgSz w:w="12240" w:h="15840"/>
      <w:pgMar w:top="360" w:right="1080" w:bottom="36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D7ECC" w14:textId="77777777" w:rsidR="004E1838" w:rsidRDefault="004E1838" w:rsidP="00552C94">
      <w:r>
        <w:separator/>
      </w:r>
    </w:p>
  </w:endnote>
  <w:endnote w:type="continuationSeparator" w:id="0">
    <w:p w14:paraId="5F7BDA55" w14:textId="77777777" w:rsidR="004E1838" w:rsidRDefault="004E1838" w:rsidP="0055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0702055"/>
      <w:docPartObj>
        <w:docPartGallery w:val="Page Numbers (Bottom of Page)"/>
        <w:docPartUnique/>
      </w:docPartObj>
    </w:sdtPr>
    <w:sdtEndPr>
      <w:rPr>
        <w:noProof/>
      </w:rPr>
    </w:sdtEndPr>
    <w:sdtContent>
      <w:p w14:paraId="7465B733" w14:textId="071A9922" w:rsidR="00A663C9" w:rsidRDefault="00A663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79F998" w14:textId="77777777" w:rsidR="00A663C9" w:rsidRDefault="00A66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C0C0A" w14:textId="77777777" w:rsidR="004E1838" w:rsidRDefault="004E1838" w:rsidP="00552C94">
      <w:r>
        <w:separator/>
      </w:r>
    </w:p>
  </w:footnote>
  <w:footnote w:type="continuationSeparator" w:id="0">
    <w:p w14:paraId="25E00054" w14:textId="77777777" w:rsidR="004E1838" w:rsidRDefault="004E1838" w:rsidP="00552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781E3" w14:textId="77777777" w:rsidR="00D77B86" w:rsidRDefault="00D77B86" w:rsidP="00D77B86">
    <w:pPr>
      <w:widowControl w:val="0"/>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588D"/>
    <w:multiLevelType w:val="multilevel"/>
    <w:tmpl w:val="A7EE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57AC6"/>
    <w:multiLevelType w:val="multilevel"/>
    <w:tmpl w:val="BE7E7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8A13FF7"/>
    <w:multiLevelType w:val="hybridMultilevel"/>
    <w:tmpl w:val="D916CF50"/>
    <w:lvl w:ilvl="0" w:tplc="1228FF32">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12106"/>
    <w:multiLevelType w:val="multilevel"/>
    <w:tmpl w:val="3C7E1EA0"/>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4B70C5"/>
    <w:multiLevelType w:val="hybridMultilevel"/>
    <w:tmpl w:val="17E29350"/>
    <w:lvl w:ilvl="0" w:tplc="B09CD0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14627"/>
    <w:multiLevelType w:val="multilevel"/>
    <w:tmpl w:val="190C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723AE"/>
    <w:multiLevelType w:val="multilevel"/>
    <w:tmpl w:val="0E0EA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F7634EA"/>
    <w:multiLevelType w:val="multilevel"/>
    <w:tmpl w:val="6D7E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8B0A07"/>
    <w:multiLevelType w:val="hybridMultilevel"/>
    <w:tmpl w:val="46CEB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73BB0"/>
    <w:multiLevelType w:val="multilevel"/>
    <w:tmpl w:val="3C224D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4C81D6E"/>
    <w:multiLevelType w:val="hybridMultilevel"/>
    <w:tmpl w:val="920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8048E"/>
    <w:multiLevelType w:val="multilevel"/>
    <w:tmpl w:val="BFB63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706CC5"/>
    <w:multiLevelType w:val="multilevel"/>
    <w:tmpl w:val="120A756A"/>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3" w15:restartNumberingAfterBreak="0">
    <w:nsid w:val="40011ABF"/>
    <w:multiLevelType w:val="multilevel"/>
    <w:tmpl w:val="9104E7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20B59D6"/>
    <w:multiLevelType w:val="hybridMultilevel"/>
    <w:tmpl w:val="55D4FC64"/>
    <w:lvl w:ilvl="0" w:tplc="ABEAC2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956233"/>
    <w:multiLevelType w:val="hybridMultilevel"/>
    <w:tmpl w:val="0B7A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2B0905"/>
    <w:multiLevelType w:val="multilevel"/>
    <w:tmpl w:val="769CE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DD3CE2"/>
    <w:multiLevelType w:val="multilevel"/>
    <w:tmpl w:val="D6201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589D3C70"/>
    <w:multiLevelType w:val="hybridMultilevel"/>
    <w:tmpl w:val="B7F00DC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885DD0"/>
    <w:multiLevelType w:val="hybridMultilevel"/>
    <w:tmpl w:val="A6EE8108"/>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2B6566"/>
    <w:multiLevelType w:val="multilevel"/>
    <w:tmpl w:val="A5E6E1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EDD098E"/>
    <w:multiLevelType w:val="hybridMultilevel"/>
    <w:tmpl w:val="795C2BB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EC42B5"/>
    <w:multiLevelType w:val="hybridMultilevel"/>
    <w:tmpl w:val="9886F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122A15"/>
    <w:multiLevelType w:val="multilevel"/>
    <w:tmpl w:val="318A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53174A"/>
    <w:multiLevelType w:val="multilevel"/>
    <w:tmpl w:val="3A9278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691F29C5"/>
    <w:multiLevelType w:val="hybridMultilevel"/>
    <w:tmpl w:val="246A77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F4256C"/>
    <w:multiLevelType w:val="hybridMultilevel"/>
    <w:tmpl w:val="9802176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057234"/>
    <w:multiLevelType w:val="hybridMultilevel"/>
    <w:tmpl w:val="79FE971C"/>
    <w:lvl w:ilvl="0" w:tplc="7DDCC51C">
      <w:start w:val="3"/>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124A46"/>
    <w:multiLevelType w:val="multilevel"/>
    <w:tmpl w:val="6128D7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3966A6"/>
    <w:multiLevelType w:val="multilevel"/>
    <w:tmpl w:val="67EC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0B3C28"/>
    <w:multiLevelType w:val="hybridMultilevel"/>
    <w:tmpl w:val="F7AE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E41F31"/>
    <w:multiLevelType w:val="hybridMultilevel"/>
    <w:tmpl w:val="B9046DD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6"/>
  </w:num>
  <w:num w:numId="4">
    <w:abstractNumId w:val="24"/>
  </w:num>
  <w:num w:numId="5">
    <w:abstractNumId w:val="9"/>
  </w:num>
  <w:num w:numId="6">
    <w:abstractNumId w:val="17"/>
  </w:num>
  <w:num w:numId="7">
    <w:abstractNumId w:val="10"/>
  </w:num>
  <w:num w:numId="8">
    <w:abstractNumId w:val="22"/>
  </w:num>
  <w:num w:numId="9">
    <w:abstractNumId w:val="31"/>
  </w:num>
  <w:num w:numId="10">
    <w:abstractNumId w:val="29"/>
  </w:num>
  <w:num w:numId="11">
    <w:abstractNumId w:val="11"/>
  </w:num>
  <w:num w:numId="12">
    <w:abstractNumId w:val="0"/>
  </w:num>
  <w:num w:numId="13">
    <w:abstractNumId w:val="5"/>
  </w:num>
  <w:num w:numId="14">
    <w:abstractNumId w:val="7"/>
  </w:num>
  <w:num w:numId="15">
    <w:abstractNumId w:val="15"/>
  </w:num>
  <w:num w:numId="16">
    <w:abstractNumId w:val="28"/>
  </w:num>
  <w:num w:numId="17">
    <w:abstractNumId w:val="28"/>
    <w:lvlOverride w:ilvl="0">
      <w:lvl w:ilvl="0">
        <w:start w:val="1"/>
        <w:numFmt w:val="upperLetter"/>
        <w:lvlText w:val="%1."/>
        <w:lvlJc w:val="left"/>
        <w:pPr>
          <w:ind w:left="7020" w:hanging="360"/>
        </w:pPr>
      </w:lvl>
    </w:lvlOverride>
    <w:lvlOverride w:ilvl="1">
      <w:lvl w:ilvl="1">
        <w:start w:val="1"/>
        <w:numFmt w:val="lowerLetter"/>
        <w:lvlText w:val="%2."/>
        <w:lvlJc w:val="left"/>
        <w:pPr>
          <w:ind w:left="7740" w:hanging="360"/>
        </w:pPr>
      </w:lvl>
    </w:lvlOverride>
    <w:lvlOverride w:ilvl="2">
      <w:lvl w:ilvl="2">
        <w:start w:val="1"/>
        <w:numFmt w:val="lowerRoman"/>
        <w:lvlText w:val="%3."/>
        <w:lvlJc w:val="right"/>
        <w:pPr>
          <w:ind w:left="8460" w:hanging="180"/>
        </w:pPr>
      </w:lvl>
    </w:lvlOverride>
    <w:lvlOverride w:ilvl="3">
      <w:lvl w:ilvl="3" w:tentative="1">
        <w:start w:val="1"/>
        <w:numFmt w:val="decimal"/>
        <w:lvlText w:val="%4."/>
        <w:lvlJc w:val="left"/>
        <w:pPr>
          <w:ind w:left="9180" w:hanging="360"/>
        </w:pPr>
      </w:lvl>
    </w:lvlOverride>
    <w:lvlOverride w:ilvl="4">
      <w:lvl w:ilvl="4" w:tentative="1">
        <w:start w:val="1"/>
        <w:numFmt w:val="lowerLetter"/>
        <w:lvlText w:val="%5."/>
        <w:lvlJc w:val="left"/>
        <w:pPr>
          <w:ind w:left="9900" w:hanging="360"/>
        </w:pPr>
      </w:lvl>
    </w:lvlOverride>
    <w:lvlOverride w:ilvl="5">
      <w:lvl w:ilvl="5" w:tentative="1">
        <w:start w:val="1"/>
        <w:numFmt w:val="lowerRoman"/>
        <w:lvlText w:val="%6."/>
        <w:lvlJc w:val="right"/>
        <w:pPr>
          <w:ind w:left="10620" w:hanging="180"/>
        </w:pPr>
      </w:lvl>
    </w:lvlOverride>
    <w:lvlOverride w:ilvl="6">
      <w:lvl w:ilvl="6" w:tentative="1">
        <w:start w:val="1"/>
        <w:numFmt w:val="decimal"/>
        <w:lvlText w:val="%7."/>
        <w:lvlJc w:val="left"/>
        <w:pPr>
          <w:ind w:left="11340" w:hanging="360"/>
        </w:pPr>
      </w:lvl>
    </w:lvlOverride>
    <w:lvlOverride w:ilvl="7">
      <w:lvl w:ilvl="7" w:tentative="1">
        <w:start w:val="1"/>
        <w:numFmt w:val="lowerLetter"/>
        <w:lvlText w:val="%8."/>
        <w:lvlJc w:val="left"/>
        <w:pPr>
          <w:ind w:left="12060" w:hanging="360"/>
        </w:pPr>
      </w:lvl>
    </w:lvlOverride>
    <w:lvlOverride w:ilvl="8">
      <w:lvl w:ilvl="8" w:tentative="1">
        <w:start w:val="1"/>
        <w:numFmt w:val="lowerRoman"/>
        <w:lvlText w:val="%9."/>
        <w:lvlJc w:val="right"/>
        <w:pPr>
          <w:ind w:left="12780" w:hanging="180"/>
        </w:pPr>
      </w:lvl>
    </w:lvlOverride>
  </w:num>
  <w:num w:numId="18">
    <w:abstractNumId w:val="19"/>
  </w:num>
  <w:num w:numId="19">
    <w:abstractNumId w:val="16"/>
  </w:num>
  <w:num w:numId="20">
    <w:abstractNumId w:val="21"/>
  </w:num>
  <w:num w:numId="21">
    <w:abstractNumId w:val="14"/>
  </w:num>
  <w:num w:numId="22">
    <w:abstractNumId w:val="23"/>
  </w:num>
  <w:num w:numId="23">
    <w:abstractNumId w:val="30"/>
  </w:num>
  <w:num w:numId="24">
    <w:abstractNumId w:val="26"/>
  </w:num>
  <w:num w:numId="25">
    <w:abstractNumId w:val="25"/>
  </w:num>
  <w:num w:numId="26">
    <w:abstractNumId w:val="18"/>
  </w:num>
  <w:num w:numId="27">
    <w:abstractNumId w:val="4"/>
  </w:num>
  <w:num w:numId="28">
    <w:abstractNumId w:val="3"/>
  </w:num>
  <w:num w:numId="29">
    <w:abstractNumId w:val="8"/>
  </w:num>
  <w:num w:numId="30">
    <w:abstractNumId w:val="20"/>
  </w:num>
  <w:num w:numId="31">
    <w:abstractNumId w:val="12"/>
  </w:num>
  <w:num w:numId="32">
    <w:abstractNumId w:val="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B87ABC8-247A-4CB0-A866-AEFA14419D41}"/>
    <w:docVar w:name="dgnword-eventsink" w:val="2424130629808"/>
  </w:docVars>
  <w:rsids>
    <w:rsidRoot w:val="005F7BF3"/>
    <w:rsid w:val="00010D53"/>
    <w:rsid w:val="00021CDF"/>
    <w:rsid w:val="000220C2"/>
    <w:rsid w:val="00037E81"/>
    <w:rsid w:val="00052C8D"/>
    <w:rsid w:val="000567C9"/>
    <w:rsid w:val="0006234E"/>
    <w:rsid w:val="0008473D"/>
    <w:rsid w:val="00085E0C"/>
    <w:rsid w:val="000A22A8"/>
    <w:rsid w:val="000A7270"/>
    <w:rsid w:val="000B1B42"/>
    <w:rsid w:val="000B59EF"/>
    <w:rsid w:val="000C5031"/>
    <w:rsid w:val="000C60B5"/>
    <w:rsid w:val="000D4296"/>
    <w:rsid w:val="000E1085"/>
    <w:rsid w:val="000E1B06"/>
    <w:rsid w:val="000E6DB1"/>
    <w:rsid w:val="000F24D3"/>
    <w:rsid w:val="000F288A"/>
    <w:rsid w:val="000F3ECB"/>
    <w:rsid w:val="0010383F"/>
    <w:rsid w:val="0010713E"/>
    <w:rsid w:val="001078B4"/>
    <w:rsid w:val="00113E05"/>
    <w:rsid w:val="001254FC"/>
    <w:rsid w:val="0013107D"/>
    <w:rsid w:val="00145A9C"/>
    <w:rsid w:val="00146A52"/>
    <w:rsid w:val="001551F2"/>
    <w:rsid w:val="0017052A"/>
    <w:rsid w:val="00176BAE"/>
    <w:rsid w:val="00177CD2"/>
    <w:rsid w:val="00182F22"/>
    <w:rsid w:val="00184620"/>
    <w:rsid w:val="00197272"/>
    <w:rsid w:val="001A04A5"/>
    <w:rsid w:val="001A1848"/>
    <w:rsid w:val="001B51F9"/>
    <w:rsid w:val="001B7E73"/>
    <w:rsid w:val="001C2698"/>
    <w:rsid w:val="00200CB0"/>
    <w:rsid w:val="00205F3A"/>
    <w:rsid w:val="00206DD2"/>
    <w:rsid w:val="00212525"/>
    <w:rsid w:val="002157CC"/>
    <w:rsid w:val="00225191"/>
    <w:rsid w:val="00225229"/>
    <w:rsid w:val="00226A88"/>
    <w:rsid w:val="0024771A"/>
    <w:rsid w:val="00263872"/>
    <w:rsid w:val="00263900"/>
    <w:rsid w:val="002647DD"/>
    <w:rsid w:val="002734B8"/>
    <w:rsid w:val="00273CEF"/>
    <w:rsid w:val="002A2E1E"/>
    <w:rsid w:val="002B5717"/>
    <w:rsid w:val="002C150D"/>
    <w:rsid w:val="002C3051"/>
    <w:rsid w:val="002C4E80"/>
    <w:rsid w:val="002C613E"/>
    <w:rsid w:val="002C6851"/>
    <w:rsid w:val="002C758B"/>
    <w:rsid w:val="002D6D70"/>
    <w:rsid w:val="002D6E64"/>
    <w:rsid w:val="002D780F"/>
    <w:rsid w:val="002F1B33"/>
    <w:rsid w:val="002F6D99"/>
    <w:rsid w:val="003015C5"/>
    <w:rsid w:val="00302296"/>
    <w:rsid w:val="0031154A"/>
    <w:rsid w:val="003162B4"/>
    <w:rsid w:val="00322994"/>
    <w:rsid w:val="0033193F"/>
    <w:rsid w:val="003348D2"/>
    <w:rsid w:val="0035610C"/>
    <w:rsid w:val="0036444B"/>
    <w:rsid w:val="00374676"/>
    <w:rsid w:val="00383073"/>
    <w:rsid w:val="003847FB"/>
    <w:rsid w:val="00387889"/>
    <w:rsid w:val="00393B32"/>
    <w:rsid w:val="00394A2D"/>
    <w:rsid w:val="00396D13"/>
    <w:rsid w:val="003A2271"/>
    <w:rsid w:val="003C2C95"/>
    <w:rsid w:val="003E2888"/>
    <w:rsid w:val="003F2244"/>
    <w:rsid w:val="00403454"/>
    <w:rsid w:val="00407BE1"/>
    <w:rsid w:val="00410520"/>
    <w:rsid w:val="00423A1C"/>
    <w:rsid w:val="004247DB"/>
    <w:rsid w:val="00435C15"/>
    <w:rsid w:val="00442C26"/>
    <w:rsid w:val="004461C1"/>
    <w:rsid w:val="00446904"/>
    <w:rsid w:val="00463DDA"/>
    <w:rsid w:val="00470820"/>
    <w:rsid w:val="00470CB7"/>
    <w:rsid w:val="004727BA"/>
    <w:rsid w:val="0047381B"/>
    <w:rsid w:val="00483053"/>
    <w:rsid w:val="004A2531"/>
    <w:rsid w:val="004A3D5C"/>
    <w:rsid w:val="004C17FB"/>
    <w:rsid w:val="004C324F"/>
    <w:rsid w:val="004D3AB4"/>
    <w:rsid w:val="004E164B"/>
    <w:rsid w:val="004E1838"/>
    <w:rsid w:val="004E6F07"/>
    <w:rsid w:val="004F40EB"/>
    <w:rsid w:val="004F57EA"/>
    <w:rsid w:val="00500868"/>
    <w:rsid w:val="00506FE5"/>
    <w:rsid w:val="00517510"/>
    <w:rsid w:val="00522798"/>
    <w:rsid w:val="00523ED7"/>
    <w:rsid w:val="005318FF"/>
    <w:rsid w:val="00532081"/>
    <w:rsid w:val="0053474B"/>
    <w:rsid w:val="00540C94"/>
    <w:rsid w:val="00541CE8"/>
    <w:rsid w:val="00545F1C"/>
    <w:rsid w:val="00546E49"/>
    <w:rsid w:val="005473A0"/>
    <w:rsid w:val="00547999"/>
    <w:rsid w:val="00550E38"/>
    <w:rsid w:val="00552C94"/>
    <w:rsid w:val="00552F2A"/>
    <w:rsid w:val="0055773B"/>
    <w:rsid w:val="0057196F"/>
    <w:rsid w:val="005748B6"/>
    <w:rsid w:val="005856F7"/>
    <w:rsid w:val="005926F8"/>
    <w:rsid w:val="005940D5"/>
    <w:rsid w:val="005A0872"/>
    <w:rsid w:val="005A4D2B"/>
    <w:rsid w:val="005B0B67"/>
    <w:rsid w:val="005B27A8"/>
    <w:rsid w:val="005B40A1"/>
    <w:rsid w:val="005C45CD"/>
    <w:rsid w:val="005C7AB4"/>
    <w:rsid w:val="005D2034"/>
    <w:rsid w:val="005D3330"/>
    <w:rsid w:val="005D6BDC"/>
    <w:rsid w:val="005E2702"/>
    <w:rsid w:val="005F0076"/>
    <w:rsid w:val="005F7BF3"/>
    <w:rsid w:val="00603CD7"/>
    <w:rsid w:val="0061122A"/>
    <w:rsid w:val="006207B5"/>
    <w:rsid w:val="0062087F"/>
    <w:rsid w:val="00621736"/>
    <w:rsid w:val="00621CA3"/>
    <w:rsid w:val="00630233"/>
    <w:rsid w:val="00633434"/>
    <w:rsid w:val="00635F41"/>
    <w:rsid w:val="0064683D"/>
    <w:rsid w:val="00647382"/>
    <w:rsid w:val="00652A8B"/>
    <w:rsid w:val="0067162F"/>
    <w:rsid w:val="00671C57"/>
    <w:rsid w:val="006842C2"/>
    <w:rsid w:val="00697A88"/>
    <w:rsid w:val="006B3ED6"/>
    <w:rsid w:val="006C0150"/>
    <w:rsid w:val="006D387C"/>
    <w:rsid w:val="006E190C"/>
    <w:rsid w:val="007018CB"/>
    <w:rsid w:val="00706337"/>
    <w:rsid w:val="00710288"/>
    <w:rsid w:val="00711211"/>
    <w:rsid w:val="00711AD3"/>
    <w:rsid w:val="007209B8"/>
    <w:rsid w:val="00726E20"/>
    <w:rsid w:val="0072757C"/>
    <w:rsid w:val="0074025A"/>
    <w:rsid w:val="007407AA"/>
    <w:rsid w:val="007459D4"/>
    <w:rsid w:val="00745EEA"/>
    <w:rsid w:val="007668BE"/>
    <w:rsid w:val="007674AC"/>
    <w:rsid w:val="007836CA"/>
    <w:rsid w:val="00796785"/>
    <w:rsid w:val="007A5D83"/>
    <w:rsid w:val="007E02C8"/>
    <w:rsid w:val="008003A8"/>
    <w:rsid w:val="00801079"/>
    <w:rsid w:val="00802FBB"/>
    <w:rsid w:val="0081674B"/>
    <w:rsid w:val="008167FE"/>
    <w:rsid w:val="00817ABA"/>
    <w:rsid w:val="00827B3F"/>
    <w:rsid w:val="008360AE"/>
    <w:rsid w:val="0083613C"/>
    <w:rsid w:val="00841117"/>
    <w:rsid w:val="00841EBB"/>
    <w:rsid w:val="008431D5"/>
    <w:rsid w:val="008501E0"/>
    <w:rsid w:val="00862610"/>
    <w:rsid w:val="0086457C"/>
    <w:rsid w:val="0086681D"/>
    <w:rsid w:val="00871FC2"/>
    <w:rsid w:val="00872F36"/>
    <w:rsid w:val="00885B88"/>
    <w:rsid w:val="008925A6"/>
    <w:rsid w:val="008942AC"/>
    <w:rsid w:val="008A544A"/>
    <w:rsid w:val="008A6CDA"/>
    <w:rsid w:val="008A788F"/>
    <w:rsid w:val="008B36D0"/>
    <w:rsid w:val="008C11EE"/>
    <w:rsid w:val="008C4993"/>
    <w:rsid w:val="008C4FD9"/>
    <w:rsid w:val="008C600B"/>
    <w:rsid w:val="008D669F"/>
    <w:rsid w:val="008E4993"/>
    <w:rsid w:val="00901263"/>
    <w:rsid w:val="009069F0"/>
    <w:rsid w:val="00910AC4"/>
    <w:rsid w:val="00917697"/>
    <w:rsid w:val="009224AE"/>
    <w:rsid w:val="0092513B"/>
    <w:rsid w:val="00926FD2"/>
    <w:rsid w:val="009336A7"/>
    <w:rsid w:val="00960236"/>
    <w:rsid w:val="0096135E"/>
    <w:rsid w:val="009760E0"/>
    <w:rsid w:val="0098415C"/>
    <w:rsid w:val="00986C3E"/>
    <w:rsid w:val="009C3866"/>
    <w:rsid w:val="009D2D48"/>
    <w:rsid w:val="009E1CDC"/>
    <w:rsid w:val="00A1283C"/>
    <w:rsid w:val="00A53FAB"/>
    <w:rsid w:val="00A663C9"/>
    <w:rsid w:val="00A7389C"/>
    <w:rsid w:val="00A8206E"/>
    <w:rsid w:val="00A90953"/>
    <w:rsid w:val="00A940DB"/>
    <w:rsid w:val="00A9539A"/>
    <w:rsid w:val="00AA0AAC"/>
    <w:rsid w:val="00AA13FA"/>
    <w:rsid w:val="00AA1904"/>
    <w:rsid w:val="00AA4E98"/>
    <w:rsid w:val="00AB15E6"/>
    <w:rsid w:val="00AC2363"/>
    <w:rsid w:val="00AD1377"/>
    <w:rsid w:val="00AD3FC9"/>
    <w:rsid w:val="00AD5023"/>
    <w:rsid w:val="00AD5BE8"/>
    <w:rsid w:val="00AE0722"/>
    <w:rsid w:val="00AE5BBE"/>
    <w:rsid w:val="00AF216D"/>
    <w:rsid w:val="00B0309E"/>
    <w:rsid w:val="00B1201F"/>
    <w:rsid w:val="00B2065E"/>
    <w:rsid w:val="00B22895"/>
    <w:rsid w:val="00B31127"/>
    <w:rsid w:val="00B3304A"/>
    <w:rsid w:val="00B363DD"/>
    <w:rsid w:val="00B37703"/>
    <w:rsid w:val="00B4241A"/>
    <w:rsid w:val="00B451D5"/>
    <w:rsid w:val="00B50CCA"/>
    <w:rsid w:val="00B55FFC"/>
    <w:rsid w:val="00B57CFA"/>
    <w:rsid w:val="00B6427C"/>
    <w:rsid w:val="00B74021"/>
    <w:rsid w:val="00B94B8C"/>
    <w:rsid w:val="00B97CD3"/>
    <w:rsid w:val="00BA4EFC"/>
    <w:rsid w:val="00BC2538"/>
    <w:rsid w:val="00BD13E8"/>
    <w:rsid w:val="00BE04A5"/>
    <w:rsid w:val="00BE514D"/>
    <w:rsid w:val="00BE642B"/>
    <w:rsid w:val="00BF092F"/>
    <w:rsid w:val="00BF2437"/>
    <w:rsid w:val="00BF4066"/>
    <w:rsid w:val="00BF5882"/>
    <w:rsid w:val="00BF6D3B"/>
    <w:rsid w:val="00BF7AC3"/>
    <w:rsid w:val="00C0650D"/>
    <w:rsid w:val="00C159C9"/>
    <w:rsid w:val="00C20BCE"/>
    <w:rsid w:val="00C26894"/>
    <w:rsid w:val="00C40B02"/>
    <w:rsid w:val="00C44516"/>
    <w:rsid w:val="00C445EB"/>
    <w:rsid w:val="00C46A6D"/>
    <w:rsid w:val="00C47549"/>
    <w:rsid w:val="00C53CBF"/>
    <w:rsid w:val="00C60109"/>
    <w:rsid w:val="00C62EFF"/>
    <w:rsid w:val="00C65861"/>
    <w:rsid w:val="00C76F79"/>
    <w:rsid w:val="00C977D8"/>
    <w:rsid w:val="00CA196C"/>
    <w:rsid w:val="00CA48BB"/>
    <w:rsid w:val="00CB01C9"/>
    <w:rsid w:val="00CB0A66"/>
    <w:rsid w:val="00CC4D1D"/>
    <w:rsid w:val="00CC5E0F"/>
    <w:rsid w:val="00CD3684"/>
    <w:rsid w:val="00CE6DA5"/>
    <w:rsid w:val="00CF673E"/>
    <w:rsid w:val="00CF7950"/>
    <w:rsid w:val="00D0503B"/>
    <w:rsid w:val="00D05DEE"/>
    <w:rsid w:val="00D20223"/>
    <w:rsid w:val="00D33125"/>
    <w:rsid w:val="00D3447F"/>
    <w:rsid w:val="00D347B7"/>
    <w:rsid w:val="00D35313"/>
    <w:rsid w:val="00D412F3"/>
    <w:rsid w:val="00D43637"/>
    <w:rsid w:val="00D4567B"/>
    <w:rsid w:val="00D47391"/>
    <w:rsid w:val="00D57198"/>
    <w:rsid w:val="00D74920"/>
    <w:rsid w:val="00D765DF"/>
    <w:rsid w:val="00D77B86"/>
    <w:rsid w:val="00D816BD"/>
    <w:rsid w:val="00D841BE"/>
    <w:rsid w:val="00D84B7D"/>
    <w:rsid w:val="00DA0109"/>
    <w:rsid w:val="00DA094D"/>
    <w:rsid w:val="00DA6254"/>
    <w:rsid w:val="00DB17F2"/>
    <w:rsid w:val="00DB2173"/>
    <w:rsid w:val="00DD18CE"/>
    <w:rsid w:val="00DD1FAA"/>
    <w:rsid w:val="00DD2D0A"/>
    <w:rsid w:val="00DE461C"/>
    <w:rsid w:val="00DE4A9F"/>
    <w:rsid w:val="00DF00C8"/>
    <w:rsid w:val="00DF07BC"/>
    <w:rsid w:val="00DF6337"/>
    <w:rsid w:val="00E01B3B"/>
    <w:rsid w:val="00E04B26"/>
    <w:rsid w:val="00E104AC"/>
    <w:rsid w:val="00E22D01"/>
    <w:rsid w:val="00E3619C"/>
    <w:rsid w:val="00E5656E"/>
    <w:rsid w:val="00E60F71"/>
    <w:rsid w:val="00E63BF1"/>
    <w:rsid w:val="00E645E2"/>
    <w:rsid w:val="00E66D9C"/>
    <w:rsid w:val="00E96FBF"/>
    <w:rsid w:val="00EA6900"/>
    <w:rsid w:val="00EC1144"/>
    <w:rsid w:val="00ED2239"/>
    <w:rsid w:val="00ED2AA5"/>
    <w:rsid w:val="00EF0B23"/>
    <w:rsid w:val="00EF1E91"/>
    <w:rsid w:val="00F017B2"/>
    <w:rsid w:val="00F0280D"/>
    <w:rsid w:val="00F10A07"/>
    <w:rsid w:val="00F230BD"/>
    <w:rsid w:val="00F42205"/>
    <w:rsid w:val="00F514D8"/>
    <w:rsid w:val="00F54236"/>
    <w:rsid w:val="00F66552"/>
    <w:rsid w:val="00F96035"/>
    <w:rsid w:val="00F97EB2"/>
    <w:rsid w:val="00FA4F2D"/>
    <w:rsid w:val="00FC0518"/>
    <w:rsid w:val="00FC06C4"/>
    <w:rsid w:val="00FD2960"/>
    <w:rsid w:val="00FD4650"/>
    <w:rsid w:val="00FE1CCE"/>
    <w:rsid w:val="00FF4F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6FEDE"/>
  <w15:docId w15:val="{86CC7A7C-A804-4232-B610-65CBC081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link w:val="Heading2Char"/>
    <w:pPr>
      <w:widowControl w:val="0"/>
      <w:contextualSpacing/>
      <w:jc w:val="center"/>
      <w:outlineLvl w:val="1"/>
    </w:pPr>
    <w:rPr>
      <w:sz w:val="28"/>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widowControl w:val="0"/>
      <w:contextualSpacing/>
      <w:jc w:val="center"/>
      <w:outlineLvl w:val="4"/>
    </w:pPr>
    <w:rPr>
      <w:b/>
      <w:color w:val="FFFFFF"/>
      <w:sz w:val="20"/>
    </w:rPr>
  </w:style>
  <w:style w:type="paragraph" w:styleId="Heading6">
    <w:name w:val="heading 6"/>
    <w:basedOn w:val="Normal"/>
    <w:next w:val="Normal"/>
    <w:link w:val="Heading6Char"/>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6207B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207B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6207B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280D"/>
    <w:rPr>
      <w:rFonts w:ascii="Tahoma" w:hAnsi="Tahoma" w:cs="Tahoma"/>
      <w:sz w:val="16"/>
      <w:szCs w:val="16"/>
    </w:rPr>
  </w:style>
  <w:style w:type="character" w:customStyle="1" w:styleId="BalloonTextChar">
    <w:name w:val="Balloon Text Char"/>
    <w:basedOn w:val="DefaultParagraphFont"/>
    <w:link w:val="BalloonText"/>
    <w:uiPriority w:val="99"/>
    <w:semiHidden/>
    <w:rsid w:val="00F0280D"/>
    <w:rPr>
      <w:rFonts w:ascii="Tahoma" w:eastAsia="Arial"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550E38"/>
    <w:rPr>
      <w:b/>
      <w:bCs/>
    </w:rPr>
  </w:style>
  <w:style w:type="character" w:customStyle="1" w:styleId="CommentSubjectChar">
    <w:name w:val="Comment Subject Char"/>
    <w:basedOn w:val="CommentTextChar"/>
    <w:link w:val="CommentSubject"/>
    <w:uiPriority w:val="99"/>
    <w:semiHidden/>
    <w:rsid w:val="00550E38"/>
    <w:rPr>
      <w:rFonts w:ascii="Arial" w:eastAsia="Arial" w:hAnsi="Arial" w:cs="Arial"/>
      <w:b/>
      <w:bCs/>
      <w:color w:val="000000"/>
      <w:sz w:val="20"/>
      <w:szCs w:val="20"/>
    </w:rPr>
  </w:style>
  <w:style w:type="paragraph" w:customStyle="1" w:styleId="desyllabusbodytext">
    <w:name w:val="de_syllabusbodytext"/>
    <w:basedOn w:val="Normal"/>
    <w:rsid w:val="00E60F71"/>
    <w:pPr>
      <w:spacing w:before="100" w:beforeAutospacing="1" w:after="100" w:afterAutospacing="1"/>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60F71"/>
    <w:rPr>
      <w:b/>
      <w:bCs/>
    </w:rPr>
  </w:style>
  <w:style w:type="paragraph" w:customStyle="1" w:styleId="style2">
    <w:name w:val="style2"/>
    <w:basedOn w:val="Normal"/>
    <w:rsid w:val="00E60F71"/>
    <w:pPr>
      <w:spacing w:before="100" w:beforeAutospacing="1" w:after="100" w:afterAutospacing="1"/>
    </w:pPr>
    <w:rPr>
      <w:rFonts w:ascii="Times New Roman" w:eastAsia="Times New Roman" w:hAnsi="Times New Roman" w:cs="Times New Roman"/>
      <w:color w:val="auto"/>
      <w:sz w:val="24"/>
      <w:szCs w:val="24"/>
    </w:rPr>
  </w:style>
  <w:style w:type="paragraph" w:styleId="NormalWeb">
    <w:name w:val="Normal (Web)"/>
    <w:basedOn w:val="Normal"/>
    <w:link w:val="NormalWebChar"/>
    <w:uiPriority w:val="99"/>
    <w:unhideWhenUsed/>
    <w:rsid w:val="00E60F71"/>
    <w:pPr>
      <w:spacing w:before="100" w:beforeAutospacing="1" w:after="100" w:afterAutospacing="1"/>
    </w:pPr>
    <w:rPr>
      <w:rFonts w:ascii="Times New Roman" w:eastAsia="Times New Roman" w:hAnsi="Times New Roman" w:cs="Times New Roman"/>
      <w:color w:val="auto"/>
      <w:sz w:val="24"/>
      <w:szCs w:val="24"/>
    </w:rPr>
  </w:style>
  <w:style w:type="paragraph" w:customStyle="1" w:styleId="syllabusheading">
    <w:name w:val="syllabus heading"/>
    <w:basedOn w:val="Heading1"/>
    <w:autoRedefine/>
    <w:qFormat/>
    <w:rsid w:val="00A9539A"/>
    <w:pPr>
      <w:widowControl w:val="0"/>
      <w:shd w:val="clear" w:color="auto" w:fill="7F7F7F" w:themeFill="text1" w:themeFillTint="80"/>
      <w:jc w:val="center"/>
    </w:pPr>
    <w:rPr>
      <w:b/>
      <w:color w:val="FFFFFF" w:themeColor="background1"/>
      <w:sz w:val="20"/>
    </w:rPr>
  </w:style>
  <w:style w:type="paragraph" w:styleId="NoSpacing">
    <w:name w:val="No Spacing"/>
    <w:uiPriority w:val="1"/>
    <w:qFormat/>
    <w:rsid w:val="008003A8"/>
    <w:rPr>
      <w:rFonts w:ascii="Arial" w:eastAsia="Arial" w:hAnsi="Arial" w:cs="Arial"/>
      <w:color w:val="000000"/>
    </w:rPr>
  </w:style>
  <w:style w:type="paragraph" w:styleId="Header">
    <w:name w:val="header"/>
    <w:basedOn w:val="Normal"/>
    <w:link w:val="HeaderChar"/>
    <w:uiPriority w:val="99"/>
    <w:unhideWhenUsed/>
    <w:rsid w:val="00552C94"/>
    <w:pPr>
      <w:tabs>
        <w:tab w:val="center" w:pos="4680"/>
        <w:tab w:val="right" w:pos="9360"/>
      </w:tabs>
    </w:pPr>
  </w:style>
  <w:style w:type="character" w:customStyle="1" w:styleId="HeaderChar">
    <w:name w:val="Header Char"/>
    <w:basedOn w:val="DefaultParagraphFont"/>
    <w:link w:val="Header"/>
    <w:uiPriority w:val="99"/>
    <w:rsid w:val="00552C94"/>
    <w:rPr>
      <w:rFonts w:ascii="Arial" w:eastAsia="Arial" w:hAnsi="Arial" w:cs="Arial"/>
      <w:color w:val="000000"/>
    </w:rPr>
  </w:style>
  <w:style w:type="paragraph" w:styleId="Footer">
    <w:name w:val="footer"/>
    <w:basedOn w:val="Normal"/>
    <w:link w:val="FooterChar"/>
    <w:uiPriority w:val="99"/>
    <w:unhideWhenUsed/>
    <w:rsid w:val="00552C94"/>
    <w:pPr>
      <w:tabs>
        <w:tab w:val="center" w:pos="4680"/>
        <w:tab w:val="right" w:pos="9360"/>
      </w:tabs>
    </w:pPr>
  </w:style>
  <w:style w:type="character" w:customStyle="1" w:styleId="FooterChar">
    <w:name w:val="Footer Char"/>
    <w:basedOn w:val="DefaultParagraphFont"/>
    <w:link w:val="Footer"/>
    <w:uiPriority w:val="99"/>
    <w:rsid w:val="00552C94"/>
    <w:rPr>
      <w:rFonts w:ascii="Arial" w:eastAsia="Arial" w:hAnsi="Arial" w:cs="Arial"/>
      <w:color w:val="000000"/>
    </w:rPr>
  </w:style>
  <w:style w:type="paragraph" w:styleId="ListParagraph">
    <w:name w:val="List Paragraph"/>
    <w:basedOn w:val="Normal"/>
    <w:uiPriority w:val="34"/>
    <w:qFormat/>
    <w:rsid w:val="00552C94"/>
    <w:pPr>
      <w:ind w:left="720"/>
      <w:contextualSpacing/>
    </w:pPr>
  </w:style>
  <w:style w:type="character" w:styleId="BookTitle">
    <w:name w:val="Book Title"/>
    <w:basedOn w:val="DefaultParagraphFont"/>
    <w:uiPriority w:val="33"/>
    <w:qFormat/>
    <w:rsid w:val="00E645E2"/>
    <w:rPr>
      <w:b/>
      <w:bCs/>
      <w:smallCaps/>
      <w:spacing w:val="5"/>
    </w:rPr>
  </w:style>
  <w:style w:type="table" w:customStyle="1" w:styleId="SyllabusTable">
    <w:name w:val="SyllabusTable"/>
    <w:basedOn w:val="TableNormal"/>
    <w:uiPriority w:val="99"/>
    <w:rsid w:val="006207B5"/>
    <w:pPr>
      <w:jc w:val="center"/>
    </w:pPr>
    <w:rPr>
      <w:rFonts w:ascii="Arial" w:hAnsi="Arial"/>
      <w:sz w:val="20"/>
    </w:rPr>
    <w:tblPr>
      <w:tblStyleColBandSize w:val="1"/>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left w:w="115" w:type="dxa"/>
        <w:bottom w:w="72" w:type="dxa"/>
        <w:right w:w="115" w:type="dxa"/>
      </w:tblCellMar>
    </w:tblPr>
    <w:tcPr>
      <w:vAlign w:val="center"/>
    </w:tcPr>
    <w:tblStylePr w:type="firstRow">
      <w:rPr>
        <w:rFonts w:ascii="Arial" w:hAnsi="Arial"/>
        <w:b/>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BFBFBF" w:themeFill="background1" w:themeFillShade="BF"/>
      </w:tcPr>
    </w:tblStylePr>
  </w:style>
  <w:style w:type="table" w:styleId="TableGrid">
    <w:name w:val="Table Grid"/>
    <w:basedOn w:val="TableNormal"/>
    <w:uiPriority w:val="59"/>
    <w:rsid w:val="00E64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645E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7Char">
    <w:name w:val="Heading 7 Char"/>
    <w:basedOn w:val="DefaultParagraphFont"/>
    <w:link w:val="Heading7"/>
    <w:uiPriority w:val="9"/>
    <w:rsid w:val="006207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07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6207B5"/>
    <w:rPr>
      <w:rFonts w:asciiTheme="majorHAnsi" w:eastAsiaTheme="majorEastAsia" w:hAnsiTheme="majorHAnsi" w:cstheme="majorBidi"/>
      <w:i/>
      <w:iCs/>
      <w:color w:val="404040" w:themeColor="text1" w:themeTint="BF"/>
      <w:sz w:val="20"/>
      <w:szCs w:val="20"/>
    </w:rPr>
  </w:style>
  <w:style w:type="paragraph" w:customStyle="1" w:styleId="Normalsyllabus">
    <w:name w:val="Normalsyllabus"/>
    <w:basedOn w:val="Normal"/>
    <w:link w:val="NormalsyllabusChar"/>
    <w:qFormat/>
    <w:rsid w:val="005473A0"/>
    <w:pPr>
      <w:widowControl w:val="0"/>
    </w:pPr>
    <w:rPr>
      <w:sz w:val="20"/>
    </w:rPr>
  </w:style>
  <w:style w:type="paragraph" w:customStyle="1" w:styleId="subheading">
    <w:name w:val="subheading"/>
    <w:basedOn w:val="Normal"/>
    <w:link w:val="subheadingChar"/>
    <w:qFormat/>
    <w:rsid w:val="005473A0"/>
    <w:pPr>
      <w:widowControl w:val="0"/>
    </w:pPr>
    <w:rPr>
      <w:b/>
      <w:sz w:val="20"/>
    </w:rPr>
  </w:style>
  <w:style w:type="character" w:customStyle="1" w:styleId="NormalsyllabusChar">
    <w:name w:val="Normalsyllabus Char"/>
    <w:basedOn w:val="DefaultParagraphFont"/>
    <w:link w:val="Normalsyllabus"/>
    <w:rsid w:val="005473A0"/>
    <w:rPr>
      <w:rFonts w:ascii="Arial" w:eastAsia="Arial" w:hAnsi="Arial" w:cs="Arial"/>
      <w:color w:val="000000"/>
      <w:sz w:val="20"/>
    </w:rPr>
  </w:style>
  <w:style w:type="paragraph" w:customStyle="1" w:styleId="SyllabusHeading2">
    <w:name w:val="SyllabusHeading2"/>
    <w:basedOn w:val="Heading2"/>
    <w:link w:val="SyllabusHeading2Char"/>
    <w:qFormat/>
    <w:rsid w:val="005473A0"/>
    <w:rPr>
      <w:b/>
      <w:sz w:val="24"/>
    </w:rPr>
  </w:style>
  <w:style w:type="character" w:customStyle="1" w:styleId="subheadingChar">
    <w:name w:val="subheading Char"/>
    <w:basedOn w:val="DefaultParagraphFont"/>
    <w:link w:val="subheading"/>
    <w:rsid w:val="005473A0"/>
    <w:rPr>
      <w:rFonts w:ascii="Arial" w:eastAsia="Arial" w:hAnsi="Arial" w:cs="Arial"/>
      <w:b/>
      <w:color w:val="000000"/>
      <w:sz w:val="20"/>
    </w:rPr>
  </w:style>
  <w:style w:type="paragraph" w:customStyle="1" w:styleId="CourseNumbering">
    <w:name w:val="CourseNumbering"/>
    <w:basedOn w:val="Heading6"/>
    <w:link w:val="CourseNumberingChar"/>
    <w:qFormat/>
    <w:rsid w:val="00552F2A"/>
    <w:pPr>
      <w:widowControl w:val="0"/>
      <w:jc w:val="right"/>
    </w:pPr>
    <w:rPr>
      <w:rFonts w:ascii="Arial" w:hAnsi="Arial"/>
      <w:i w:val="0"/>
      <w:color w:val="000000" w:themeColor="text1"/>
      <w:sz w:val="24"/>
    </w:rPr>
  </w:style>
  <w:style w:type="character" w:customStyle="1" w:styleId="Heading2Char">
    <w:name w:val="Heading 2 Char"/>
    <w:basedOn w:val="DefaultParagraphFont"/>
    <w:link w:val="Heading2"/>
    <w:rsid w:val="005473A0"/>
    <w:rPr>
      <w:rFonts w:ascii="Arial" w:eastAsia="Arial" w:hAnsi="Arial" w:cs="Arial"/>
      <w:color w:val="000000"/>
      <w:sz w:val="28"/>
    </w:rPr>
  </w:style>
  <w:style w:type="character" w:customStyle="1" w:styleId="SyllabusHeading2Char">
    <w:name w:val="SyllabusHeading2 Char"/>
    <w:basedOn w:val="Heading2Char"/>
    <w:link w:val="SyllabusHeading2"/>
    <w:rsid w:val="005473A0"/>
    <w:rPr>
      <w:rFonts w:ascii="Arial" w:eastAsia="Arial" w:hAnsi="Arial" w:cs="Arial"/>
      <w:b/>
      <w:color w:val="000000"/>
      <w:sz w:val="24"/>
    </w:rPr>
  </w:style>
  <w:style w:type="character" w:customStyle="1" w:styleId="Heading6Char">
    <w:name w:val="Heading 6 Char"/>
    <w:basedOn w:val="DefaultParagraphFont"/>
    <w:link w:val="Heading6"/>
    <w:rsid w:val="00552F2A"/>
    <w:rPr>
      <w:rFonts w:ascii="Trebuchet MS" w:eastAsia="Trebuchet MS" w:hAnsi="Trebuchet MS" w:cs="Trebuchet MS"/>
      <w:i/>
      <w:color w:val="666666"/>
    </w:rPr>
  </w:style>
  <w:style w:type="character" w:customStyle="1" w:styleId="CourseNumberingChar">
    <w:name w:val="CourseNumbering Char"/>
    <w:basedOn w:val="Heading6Char"/>
    <w:link w:val="CourseNumbering"/>
    <w:rsid w:val="00552F2A"/>
    <w:rPr>
      <w:rFonts w:ascii="Arial" w:eastAsia="Trebuchet MS" w:hAnsi="Arial" w:cs="Trebuchet MS"/>
      <w:i w:val="0"/>
      <w:color w:val="000000" w:themeColor="text1"/>
      <w:sz w:val="24"/>
    </w:rPr>
  </w:style>
  <w:style w:type="character" w:styleId="Hyperlink">
    <w:name w:val="Hyperlink"/>
    <w:basedOn w:val="DefaultParagraphFont"/>
    <w:uiPriority w:val="99"/>
    <w:unhideWhenUsed/>
    <w:rsid w:val="008360AE"/>
    <w:rPr>
      <w:color w:val="0000FF" w:themeColor="hyperlink"/>
      <w:u w:val="single"/>
    </w:rPr>
  </w:style>
  <w:style w:type="character" w:styleId="FollowedHyperlink">
    <w:name w:val="FollowedHyperlink"/>
    <w:basedOn w:val="DefaultParagraphFont"/>
    <w:uiPriority w:val="99"/>
    <w:semiHidden/>
    <w:unhideWhenUsed/>
    <w:rsid w:val="005E2702"/>
    <w:rPr>
      <w:color w:val="800080" w:themeColor="followedHyperlink"/>
      <w:u w:val="single"/>
    </w:rPr>
  </w:style>
  <w:style w:type="paragraph" w:customStyle="1" w:styleId="Hyperlink1">
    <w:name w:val="Hyperlink1"/>
    <w:basedOn w:val="NormalWeb"/>
    <w:link w:val="hyperlinkChar"/>
    <w:qFormat/>
    <w:rsid w:val="00F97EB2"/>
    <w:pPr>
      <w:spacing w:before="0" w:beforeAutospacing="0" w:after="0" w:afterAutospacing="0"/>
    </w:pPr>
    <w:rPr>
      <w:rFonts w:ascii="Arial" w:hAnsi="Arial" w:cs="Arial"/>
      <w:color w:val="1155CC"/>
      <w:sz w:val="20"/>
      <w:szCs w:val="20"/>
      <w:u w:val="single"/>
      <w:shd w:val="clear" w:color="auto" w:fill="FFFFFF"/>
    </w:rPr>
  </w:style>
  <w:style w:type="character" w:customStyle="1" w:styleId="NormalWebChar">
    <w:name w:val="Normal (Web) Char"/>
    <w:basedOn w:val="DefaultParagraphFont"/>
    <w:link w:val="NormalWeb"/>
    <w:uiPriority w:val="99"/>
    <w:rsid w:val="004247DB"/>
    <w:rPr>
      <w:rFonts w:ascii="Times New Roman" w:eastAsia="Times New Roman" w:hAnsi="Times New Roman" w:cs="Times New Roman"/>
      <w:sz w:val="24"/>
      <w:szCs w:val="24"/>
    </w:rPr>
  </w:style>
  <w:style w:type="character" w:customStyle="1" w:styleId="hyperlinkChar">
    <w:name w:val="hyperlink Char"/>
    <w:basedOn w:val="NormalWebChar"/>
    <w:link w:val="Hyperlink1"/>
    <w:rsid w:val="00F97EB2"/>
    <w:rPr>
      <w:rFonts w:ascii="Arial" w:eastAsia="Times New Roman" w:hAnsi="Arial" w:cs="Arial"/>
      <w:color w:val="1155CC"/>
      <w:sz w:val="20"/>
      <w:szCs w:val="20"/>
      <w:u w:val="single"/>
    </w:rPr>
  </w:style>
  <w:style w:type="paragraph" w:customStyle="1" w:styleId="none">
    <w:name w:val="none"/>
    <w:basedOn w:val="Normal"/>
    <w:rsid w:val="00BE04A5"/>
    <w:pPr>
      <w:spacing w:before="100" w:beforeAutospacing="1" w:after="100" w:afterAutospacing="1"/>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827B3F"/>
    <w:rPr>
      <w:color w:val="605E5C"/>
      <w:shd w:val="clear" w:color="auto" w:fill="E1DFDD"/>
    </w:rPr>
  </w:style>
  <w:style w:type="paragraph" w:customStyle="1" w:styleId="Default">
    <w:name w:val="Default"/>
    <w:rsid w:val="00113E05"/>
    <w:pPr>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31060">
      <w:bodyDiv w:val="1"/>
      <w:marLeft w:val="0"/>
      <w:marRight w:val="0"/>
      <w:marTop w:val="0"/>
      <w:marBottom w:val="0"/>
      <w:divBdr>
        <w:top w:val="none" w:sz="0" w:space="0" w:color="auto"/>
        <w:left w:val="none" w:sz="0" w:space="0" w:color="auto"/>
        <w:bottom w:val="none" w:sz="0" w:space="0" w:color="auto"/>
        <w:right w:val="none" w:sz="0" w:space="0" w:color="auto"/>
      </w:divBdr>
    </w:div>
    <w:div w:id="154566078">
      <w:bodyDiv w:val="1"/>
      <w:marLeft w:val="0"/>
      <w:marRight w:val="0"/>
      <w:marTop w:val="0"/>
      <w:marBottom w:val="0"/>
      <w:divBdr>
        <w:top w:val="none" w:sz="0" w:space="0" w:color="auto"/>
        <w:left w:val="none" w:sz="0" w:space="0" w:color="auto"/>
        <w:bottom w:val="none" w:sz="0" w:space="0" w:color="auto"/>
        <w:right w:val="none" w:sz="0" w:space="0" w:color="auto"/>
      </w:divBdr>
    </w:div>
    <w:div w:id="209264130">
      <w:bodyDiv w:val="1"/>
      <w:marLeft w:val="0"/>
      <w:marRight w:val="0"/>
      <w:marTop w:val="0"/>
      <w:marBottom w:val="0"/>
      <w:divBdr>
        <w:top w:val="none" w:sz="0" w:space="0" w:color="auto"/>
        <w:left w:val="none" w:sz="0" w:space="0" w:color="auto"/>
        <w:bottom w:val="none" w:sz="0" w:space="0" w:color="auto"/>
        <w:right w:val="none" w:sz="0" w:space="0" w:color="auto"/>
      </w:divBdr>
    </w:div>
    <w:div w:id="294215814">
      <w:bodyDiv w:val="1"/>
      <w:marLeft w:val="0"/>
      <w:marRight w:val="0"/>
      <w:marTop w:val="0"/>
      <w:marBottom w:val="0"/>
      <w:divBdr>
        <w:top w:val="none" w:sz="0" w:space="0" w:color="auto"/>
        <w:left w:val="none" w:sz="0" w:space="0" w:color="auto"/>
        <w:bottom w:val="none" w:sz="0" w:space="0" w:color="auto"/>
        <w:right w:val="none" w:sz="0" w:space="0" w:color="auto"/>
      </w:divBdr>
    </w:div>
    <w:div w:id="347871845">
      <w:bodyDiv w:val="1"/>
      <w:marLeft w:val="0"/>
      <w:marRight w:val="0"/>
      <w:marTop w:val="0"/>
      <w:marBottom w:val="0"/>
      <w:divBdr>
        <w:top w:val="none" w:sz="0" w:space="0" w:color="auto"/>
        <w:left w:val="none" w:sz="0" w:space="0" w:color="auto"/>
        <w:bottom w:val="none" w:sz="0" w:space="0" w:color="auto"/>
        <w:right w:val="none" w:sz="0" w:space="0" w:color="auto"/>
      </w:divBdr>
    </w:div>
    <w:div w:id="375853510">
      <w:bodyDiv w:val="1"/>
      <w:marLeft w:val="0"/>
      <w:marRight w:val="0"/>
      <w:marTop w:val="0"/>
      <w:marBottom w:val="0"/>
      <w:divBdr>
        <w:top w:val="none" w:sz="0" w:space="0" w:color="auto"/>
        <w:left w:val="none" w:sz="0" w:space="0" w:color="auto"/>
        <w:bottom w:val="none" w:sz="0" w:space="0" w:color="auto"/>
        <w:right w:val="none" w:sz="0" w:space="0" w:color="auto"/>
      </w:divBdr>
    </w:div>
    <w:div w:id="663971758">
      <w:bodyDiv w:val="1"/>
      <w:marLeft w:val="0"/>
      <w:marRight w:val="0"/>
      <w:marTop w:val="0"/>
      <w:marBottom w:val="0"/>
      <w:divBdr>
        <w:top w:val="none" w:sz="0" w:space="0" w:color="auto"/>
        <w:left w:val="none" w:sz="0" w:space="0" w:color="auto"/>
        <w:bottom w:val="none" w:sz="0" w:space="0" w:color="auto"/>
        <w:right w:val="none" w:sz="0" w:space="0" w:color="auto"/>
      </w:divBdr>
    </w:div>
    <w:div w:id="884291239">
      <w:bodyDiv w:val="1"/>
      <w:marLeft w:val="0"/>
      <w:marRight w:val="0"/>
      <w:marTop w:val="0"/>
      <w:marBottom w:val="0"/>
      <w:divBdr>
        <w:top w:val="none" w:sz="0" w:space="0" w:color="auto"/>
        <w:left w:val="none" w:sz="0" w:space="0" w:color="auto"/>
        <w:bottom w:val="none" w:sz="0" w:space="0" w:color="auto"/>
        <w:right w:val="none" w:sz="0" w:space="0" w:color="auto"/>
      </w:divBdr>
    </w:div>
    <w:div w:id="1197279792">
      <w:bodyDiv w:val="1"/>
      <w:marLeft w:val="0"/>
      <w:marRight w:val="0"/>
      <w:marTop w:val="0"/>
      <w:marBottom w:val="0"/>
      <w:divBdr>
        <w:top w:val="none" w:sz="0" w:space="0" w:color="auto"/>
        <w:left w:val="none" w:sz="0" w:space="0" w:color="auto"/>
        <w:bottom w:val="none" w:sz="0" w:space="0" w:color="auto"/>
        <w:right w:val="none" w:sz="0" w:space="0" w:color="auto"/>
      </w:divBdr>
    </w:div>
    <w:div w:id="1294021567">
      <w:bodyDiv w:val="1"/>
      <w:marLeft w:val="0"/>
      <w:marRight w:val="0"/>
      <w:marTop w:val="0"/>
      <w:marBottom w:val="0"/>
      <w:divBdr>
        <w:top w:val="none" w:sz="0" w:space="0" w:color="auto"/>
        <w:left w:val="none" w:sz="0" w:space="0" w:color="auto"/>
        <w:bottom w:val="none" w:sz="0" w:space="0" w:color="auto"/>
        <w:right w:val="none" w:sz="0" w:space="0" w:color="auto"/>
      </w:divBdr>
    </w:div>
    <w:div w:id="1379550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licker.com/students/apps-and-remotes/apps" TargetMode="External"/><Relationship Id="rId18" Type="http://schemas.openxmlformats.org/officeDocument/2006/relationships/hyperlink" Target="http://www.blackboard.com/Platforms/Learn/Resources/Accessibility.aspx" TargetMode="External"/><Relationship Id="rId26" Type="http://schemas.openxmlformats.org/officeDocument/2006/relationships/hyperlink" Target="http://www.microsoft.com/enable/microsoft/mission.aspx" TargetMode="External"/><Relationship Id="rId39" Type="http://schemas.openxmlformats.org/officeDocument/2006/relationships/hyperlink" Target="http://www.oire.uconn.edu/" TargetMode="External"/><Relationship Id="rId21" Type="http://schemas.openxmlformats.org/officeDocument/2006/relationships/hyperlink" Target="http://www.adobe.com/accessibility/products/reader.html" TargetMode="External"/><Relationship Id="rId34" Type="http://schemas.openxmlformats.org/officeDocument/2006/relationships/hyperlink" Target="http://www.ecampus24x7.uconn.ed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sd.uconn.edu/" TargetMode="External"/><Relationship Id="rId20" Type="http://schemas.openxmlformats.org/officeDocument/2006/relationships/hyperlink" Target="http://www.adobe.com/products/acrobat/readstep2.html" TargetMode="External"/><Relationship Id="rId29" Type="http://schemas.openxmlformats.org/officeDocument/2006/relationships/hyperlink" Target="http://www.respondus.com/about/privacy.s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conn.bncollege.com/webapp/wcs/stores/servlet/TBWizardView?catalogId=10001&amp;langId=-1&amp;storeId=88191" TargetMode="External"/><Relationship Id="rId24" Type="http://schemas.openxmlformats.org/officeDocument/2006/relationships/hyperlink" Target="https://www.google.com/edu/trust/" TargetMode="External"/><Relationship Id="rId32" Type="http://schemas.openxmlformats.org/officeDocument/2006/relationships/hyperlink" Target="http://huskyct.uconn.edu/" TargetMode="External"/><Relationship Id="rId37" Type="http://schemas.openxmlformats.org/officeDocument/2006/relationships/hyperlink" Target="http://geoc.uconn.edu/computer-technology-competency/"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onlinestudent.uconn.edu/learn--more/" TargetMode="External"/><Relationship Id="rId23" Type="http://schemas.openxmlformats.org/officeDocument/2006/relationships/hyperlink" Target="https://www.google.com/accessibility/" TargetMode="External"/><Relationship Id="rId28" Type="http://schemas.openxmlformats.org/officeDocument/2006/relationships/hyperlink" Target="https://www.respondus.com/products/accessibility-lockdown.shtml" TargetMode="External"/><Relationship Id="rId36" Type="http://schemas.openxmlformats.org/officeDocument/2006/relationships/hyperlink" Target="https://nam10.safelinks.protection.outlook.com/?url=https%3A%2F%2Fcounseling.uconn.edu%2F&amp;data=02%7C01%7Cshinae.jang%40uconn.edu%7Cf3ace147d8d548b8245608d84522df47%7C17f1a87e2a254eaab9df9d439034b080%7C0%7C0%7C637335363356998421&amp;sdata=oD7GrF%2BbLDqRhrWpJD9nbltmIjovFr5Zo8wWhKLGydE%3D&amp;reserved=0" TargetMode="External"/><Relationship Id="rId10" Type="http://schemas.openxmlformats.org/officeDocument/2006/relationships/hyperlink" Target="https://uconn-cmr.webex.com/meet/shj10001" TargetMode="External"/><Relationship Id="rId19" Type="http://schemas.openxmlformats.org/officeDocument/2006/relationships/hyperlink" Target="http://www.blackboard.com/footer/privacy-policy.aspx" TargetMode="External"/><Relationship Id="rId31" Type="http://schemas.openxmlformats.org/officeDocument/2006/relationships/hyperlink" Target="https://onlinestudent.uconn.edu/frequently-asked-questions/" TargetMode="External"/><Relationship Id="rId4" Type="http://schemas.openxmlformats.org/officeDocument/2006/relationships/settings" Target="settings.xml"/><Relationship Id="rId9" Type="http://schemas.openxmlformats.org/officeDocument/2006/relationships/hyperlink" Target="mailto:shinae.jang@uconn.edu" TargetMode="External"/><Relationship Id="rId14" Type="http://schemas.openxmlformats.org/officeDocument/2006/relationships/hyperlink" Target="https://onlinestudent.uconn.edu/learn-more/" TargetMode="External"/><Relationship Id="rId22" Type="http://schemas.openxmlformats.org/officeDocument/2006/relationships/hyperlink" Target="http://www.adobe.com/privacy.html" TargetMode="External"/><Relationship Id="rId27" Type="http://schemas.openxmlformats.org/officeDocument/2006/relationships/hyperlink" Target="https://privacy.microsoft.com/en-us/privacystatement/" TargetMode="External"/><Relationship Id="rId30" Type="http://schemas.openxmlformats.org/officeDocument/2006/relationships/hyperlink" Target="https://accessibility.uconn.edu/policies/" TargetMode="External"/><Relationship Id="rId35" Type="http://schemas.openxmlformats.org/officeDocument/2006/relationships/hyperlink" Target="https://nam10.safelinks.protection.outlook.com/?url=https%3A%2F%2Fcounseling.uconn.edu%2F&amp;data=02%7C01%7Cshinae.jang%40uconn.edu%7Cf3ace147d8d548b8245608d84522df47%7C17f1a87e2a254eaab9df9d439034b080%7C0%7C0%7C637335363356993423&amp;sdata=L%2F4z54dAzaB2RG9Ah4XPmiJOh%2BZwRgf3O%2Bec8wrpVTc%3D&amp;reserved=0" TargetMode="Externa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nam10.safelinks.protection.outlook.com/?url=https%3A%2F%2Fmh.lightning.force.com%2Flightning%2Fr%2F00k0y00000rOELFAA4%2Fview&amp;data=02%7C01%7Cshinae.jang%40uconn.edu%7C3e981ff33eac4e6e1ea008d8187a8f50%7C17f1a87e2a254eaab9df9d439034b080%7C0%7C0%7C637286262111411330&amp;sdata=ftkxFq89NRMNL8wenVIq8tTHJvkeAwUMacRfe5shub0%3D&amp;reserved=0" TargetMode="External"/><Relationship Id="rId17" Type="http://schemas.openxmlformats.org/officeDocument/2006/relationships/hyperlink" Target="http://www.blackboard.com/platforms/learn/resources/accessibility.aspx" TargetMode="External"/><Relationship Id="rId25" Type="http://schemas.openxmlformats.org/officeDocument/2006/relationships/hyperlink" Target="https://uconn.onthehub.com" TargetMode="External"/><Relationship Id="rId33" Type="http://schemas.openxmlformats.org/officeDocument/2006/relationships/hyperlink" Target="http://helpcenter.uconn.edu/" TargetMode="External"/><Relationship Id="rId38" Type="http://schemas.openxmlformats.org/officeDocument/2006/relationships/hyperlink" Target="http://oir.uconn.edu/FacEv-Information.html" TargetMode="External"/></Relationships>
</file>

<file path=word/theme/theme1.xml><?xml version="1.0" encoding="utf-8"?>
<a:theme xmlns:a="http://schemas.openxmlformats.org/drawingml/2006/main" name="Office Theme">
  <a:themeElements>
    <a:clrScheme name="UConneCampus">
      <a:dk1>
        <a:sysClr val="windowText" lastClr="000000"/>
      </a:dk1>
      <a:lt1>
        <a:srgbClr val="FFFFFF"/>
      </a:lt1>
      <a:dk2>
        <a:srgbClr val="1F497D"/>
      </a:dk2>
      <a:lt2>
        <a:srgbClr val="EEECE1"/>
      </a:lt2>
      <a:accent1>
        <a:srgbClr val="17365D"/>
      </a:accent1>
      <a:accent2>
        <a:srgbClr val="632423"/>
      </a:accent2>
      <a:accent3>
        <a:srgbClr val="4F6128"/>
      </a:accent3>
      <a:accent4>
        <a:srgbClr val="3F3151"/>
      </a:accent4>
      <a:accent5>
        <a:srgbClr val="205867"/>
      </a:accent5>
      <a:accent6>
        <a:srgbClr val="97480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454E4-3842-41B0-AD4A-DC58C27F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8</Pages>
  <Words>3530</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Synthesized Syllabus.docx</vt:lpstr>
    </vt:vector>
  </TitlesOfParts>
  <Company>University of Connecticut</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Synthesized Syllabus.docx</dc:title>
  <dc:creator>Welch, Melanie;Shinae Jang</dc:creator>
  <cp:lastModifiedBy>Jang, Shinae</cp:lastModifiedBy>
  <cp:revision>94</cp:revision>
  <dcterms:created xsi:type="dcterms:W3CDTF">2020-08-11T14:37:00Z</dcterms:created>
  <dcterms:modified xsi:type="dcterms:W3CDTF">2021-03-16T16:34:00Z</dcterms:modified>
</cp:coreProperties>
</file>