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B9BC5" w14:textId="77777777" w:rsidR="00997422" w:rsidRDefault="00997422">
      <w:pPr>
        <w:pStyle w:val="Heading1"/>
        <w:pBdr>
          <w:top w:val="thinThickSmallGap" w:sz="24" w:space="12" w:color="auto"/>
          <w:left w:val="thinThickSmallGap" w:sz="24" w:space="4" w:color="auto"/>
          <w:bottom w:val="thinThickSmallGap" w:sz="24" w:space="17" w:color="auto"/>
          <w:right w:val="thinThickSmallGap" w:sz="24" w:space="4" w:color="auto"/>
        </w:pBdr>
        <w:tabs>
          <w:tab w:val="left" w:pos="1530"/>
        </w:tabs>
        <w:ind w:left="180"/>
        <w:rPr>
          <w:sz w:val="36"/>
        </w:rPr>
      </w:pPr>
      <w:r>
        <w:rPr>
          <w:sz w:val="36"/>
        </w:rPr>
        <w:t>THE UNIVERSITY OF CONNECTICUT</w:t>
      </w:r>
    </w:p>
    <w:p w14:paraId="77A39959" w14:textId="77777777" w:rsidR="00997422" w:rsidRDefault="00997422">
      <w:pPr>
        <w:pStyle w:val="Heading2"/>
        <w:pBdr>
          <w:top w:val="thinThickSmallGap" w:sz="24" w:space="12" w:color="auto"/>
          <w:left w:val="thinThickSmallGap" w:sz="24" w:space="4" w:color="auto"/>
          <w:bottom w:val="thinThickSmallGap" w:sz="24" w:space="17" w:color="auto"/>
          <w:right w:val="thinThickSmallGap" w:sz="24" w:space="4" w:color="auto"/>
        </w:pBdr>
        <w:tabs>
          <w:tab w:val="left" w:pos="1530"/>
        </w:tabs>
        <w:ind w:left="180"/>
      </w:pPr>
      <w:r>
        <w:t xml:space="preserve">Civil &amp; Environmental Engineering  </w:t>
      </w:r>
    </w:p>
    <w:p w14:paraId="5A3EE1CB" w14:textId="77777777" w:rsidR="00997422" w:rsidRPr="009D4E8C" w:rsidRDefault="00997422" w:rsidP="006C0FFE">
      <w:pPr>
        <w:pStyle w:val="StyleLeft016"/>
        <w:rPr>
          <w:sz w:val="12"/>
        </w:rPr>
      </w:pPr>
    </w:p>
    <w:p w14:paraId="39690954" w14:textId="77777777" w:rsidR="00997422" w:rsidRPr="003569F3" w:rsidRDefault="00997422" w:rsidP="00907607">
      <w:pPr>
        <w:tabs>
          <w:tab w:val="left" w:pos="1530"/>
        </w:tabs>
        <w:jc w:val="center"/>
        <w:rPr>
          <w:b/>
          <w:sz w:val="8"/>
        </w:rPr>
      </w:pPr>
    </w:p>
    <w:p w14:paraId="0D97BA87" w14:textId="4718CF72" w:rsidR="00997422" w:rsidRDefault="00D0259C">
      <w:pPr>
        <w:pStyle w:val="Heading2"/>
        <w:tabs>
          <w:tab w:val="left" w:pos="1530"/>
        </w:tabs>
        <w:ind w:left="180"/>
      </w:pPr>
      <w:r>
        <w:t>Feifei</w:t>
      </w:r>
      <w:r w:rsidR="00FA3B2F">
        <w:t xml:space="preserve"> Yang</w:t>
      </w:r>
    </w:p>
    <w:p w14:paraId="10DB8CCF" w14:textId="77777777" w:rsidR="00997422" w:rsidRPr="009D4E8C" w:rsidRDefault="00997422">
      <w:pPr>
        <w:tabs>
          <w:tab w:val="left" w:pos="1530"/>
        </w:tabs>
        <w:ind w:left="180"/>
        <w:jc w:val="center"/>
        <w:rPr>
          <w:smallCaps/>
          <w:sz w:val="16"/>
        </w:rPr>
      </w:pPr>
    </w:p>
    <w:p w14:paraId="51B5AAC7" w14:textId="77777777" w:rsidR="00997422" w:rsidRPr="00BA4F85" w:rsidRDefault="00C91394">
      <w:pPr>
        <w:tabs>
          <w:tab w:val="left" w:pos="1530"/>
        </w:tabs>
        <w:ind w:left="180"/>
        <w:jc w:val="center"/>
        <w:rPr>
          <w:b/>
          <w:smallCaps/>
          <w:sz w:val="22"/>
          <w:szCs w:val="22"/>
        </w:rPr>
      </w:pPr>
      <w:r w:rsidRPr="00BA4F85">
        <w:rPr>
          <w:b/>
          <w:smallCaps/>
          <w:sz w:val="22"/>
          <w:szCs w:val="22"/>
        </w:rPr>
        <w:t>PhD</w:t>
      </w:r>
      <w:r w:rsidR="001A41B5">
        <w:rPr>
          <w:b/>
          <w:smallCaps/>
          <w:sz w:val="22"/>
          <w:szCs w:val="22"/>
        </w:rPr>
        <w:t xml:space="preserve"> dissertation</w:t>
      </w:r>
    </w:p>
    <w:p w14:paraId="41657C5E" w14:textId="77777777" w:rsidR="00997422" w:rsidRPr="00BA4F85" w:rsidRDefault="0048670B">
      <w:pPr>
        <w:tabs>
          <w:tab w:val="left" w:pos="1530"/>
        </w:tabs>
        <w:ind w:left="180"/>
        <w:jc w:val="center"/>
        <w:rPr>
          <w:b/>
          <w:smallCaps/>
          <w:sz w:val="22"/>
          <w:szCs w:val="22"/>
        </w:rPr>
      </w:pPr>
      <w:r w:rsidRPr="00BA4F85">
        <w:rPr>
          <w:b/>
          <w:smallCaps/>
          <w:sz w:val="22"/>
          <w:szCs w:val="22"/>
        </w:rPr>
        <w:t>Depar</w:t>
      </w:r>
      <w:r w:rsidR="00100ED3" w:rsidRPr="00BA4F85">
        <w:rPr>
          <w:b/>
          <w:smallCaps/>
          <w:sz w:val="22"/>
          <w:szCs w:val="22"/>
        </w:rPr>
        <w:t>tment of Civil &amp; Environmental Engineering</w:t>
      </w:r>
    </w:p>
    <w:p w14:paraId="6D610773" w14:textId="77777777" w:rsidR="00997422" w:rsidRPr="00BA4F85" w:rsidRDefault="00100ED3">
      <w:pPr>
        <w:tabs>
          <w:tab w:val="left" w:pos="1530"/>
        </w:tabs>
        <w:ind w:left="180"/>
        <w:jc w:val="center"/>
        <w:rPr>
          <w:b/>
          <w:smallCaps/>
          <w:sz w:val="22"/>
          <w:szCs w:val="22"/>
        </w:rPr>
      </w:pPr>
      <w:r w:rsidRPr="00BA4F85">
        <w:rPr>
          <w:b/>
          <w:smallCaps/>
          <w:sz w:val="22"/>
          <w:szCs w:val="22"/>
        </w:rPr>
        <w:t xml:space="preserve">University of </w:t>
      </w:r>
      <w:r w:rsidR="00603094" w:rsidRPr="00BA4F85">
        <w:rPr>
          <w:b/>
          <w:smallCaps/>
          <w:sz w:val="22"/>
          <w:szCs w:val="22"/>
        </w:rPr>
        <w:t>Connecticut</w:t>
      </w:r>
    </w:p>
    <w:p w14:paraId="3E67B6CC" w14:textId="77777777" w:rsidR="007A3008" w:rsidRPr="00114DDA" w:rsidRDefault="007A3008">
      <w:pPr>
        <w:tabs>
          <w:tab w:val="left" w:pos="1530"/>
        </w:tabs>
        <w:ind w:left="180"/>
        <w:jc w:val="center"/>
        <w:rPr>
          <w:b/>
          <w:smallCaps/>
        </w:rPr>
      </w:pPr>
    </w:p>
    <w:p w14:paraId="2BDC78DE" w14:textId="01477FFC" w:rsidR="007A3008" w:rsidRPr="00146A9B" w:rsidRDefault="00FA64A1" w:rsidP="007A3008">
      <w:pPr>
        <w:tabs>
          <w:tab w:val="left" w:pos="1530"/>
        </w:tabs>
        <w:ind w:left="180"/>
        <w:jc w:val="center"/>
        <w:rPr>
          <w:b/>
          <w:smallCaps/>
          <w:sz w:val="28"/>
        </w:rPr>
      </w:pPr>
      <w:r>
        <w:rPr>
          <w:b/>
          <w:smallCaps/>
          <w:sz w:val="28"/>
        </w:rPr>
        <w:t>2</w:t>
      </w:r>
      <w:r w:rsidR="006438F7">
        <w:rPr>
          <w:b/>
          <w:smallCaps/>
          <w:sz w:val="28"/>
        </w:rPr>
        <w:t>:00</w:t>
      </w:r>
      <w:r w:rsidR="00FA4EFA">
        <w:rPr>
          <w:b/>
          <w:smallCaps/>
          <w:sz w:val="28"/>
        </w:rPr>
        <w:t xml:space="preserve"> </w:t>
      </w:r>
      <w:r w:rsidR="00FA3B2F">
        <w:rPr>
          <w:b/>
          <w:smallCaps/>
          <w:sz w:val="28"/>
        </w:rPr>
        <w:t>P</w:t>
      </w:r>
      <w:r w:rsidR="006A738D">
        <w:rPr>
          <w:b/>
          <w:smallCaps/>
          <w:sz w:val="28"/>
        </w:rPr>
        <w:t>M</w:t>
      </w:r>
      <w:r w:rsidR="007A3008" w:rsidRPr="00146A9B">
        <w:rPr>
          <w:b/>
          <w:smallCaps/>
          <w:sz w:val="28"/>
        </w:rPr>
        <w:t xml:space="preserve"> –</w:t>
      </w:r>
      <w:r w:rsidR="007A3008" w:rsidRPr="008C160D">
        <w:rPr>
          <w:b/>
          <w:smallCaps/>
          <w:sz w:val="28"/>
          <w:szCs w:val="28"/>
        </w:rPr>
        <w:t xml:space="preserve"> </w:t>
      </w:r>
      <w:r w:rsidR="00FA3B2F">
        <w:rPr>
          <w:b/>
          <w:smallCaps/>
          <w:sz w:val="28"/>
          <w:szCs w:val="28"/>
        </w:rPr>
        <w:t>Monday</w:t>
      </w:r>
      <w:r w:rsidR="007A3008" w:rsidRPr="00146A9B">
        <w:rPr>
          <w:b/>
          <w:smallCaps/>
          <w:sz w:val="28"/>
        </w:rPr>
        <w:t xml:space="preserve">, </w:t>
      </w:r>
      <w:r w:rsidR="006438F7">
        <w:rPr>
          <w:b/>
          <w:smallCaps/>
          <w:sz w:val="28"/>
        </w:rPr>
        <w:t>April</w:t>
      </w:r>
      <w:r w:rsidR="00D82615">
        <w:rPr>
          <w:b/>
          <w:smallCaps/>
          <w:sz w:val="28"/>
        </w:rPr>
        <w:t xml:space="preserve"> </w:t>
      </w:r>
      <w:r>
        <w:rPr>
          <w:b/>
          <w:smallCaps/>
          <w:sz w:val="28"/>
        </w:rPr>
        <w:t>12</w:t>
      </w:r>
      <w:r w:rsidR="00D82615">
        <w:rPr>
          <w:b/>
          <w:smallCaps/>
          <w:sz w:val="28"/>
        </w:rPr>
        <w:t>t</w:t>
      </w:r>
      <w:r w:rsidR="006A738D">
        <w:rPr>
          <w:b/>
          <w:smallCaps/>
          <w:sz w:val="28"/>
        </w:rPr>
        <w:t>h</w:t>
      </w:r>
      <w:r w:rsidR="00BC00AD">
        <w:rPr>
          <w:b/>
          <w:smallCaps/>
          <w:sz w:val="28"/>
        </w:rPr>
        <w:t>, 20</w:t>
      </w:r>
      <w:r w:rsidR="006438F7">
        <w:rPr>
          <w:b/>
          <w:smallCaps/>
          <w:sz w:val="28"/>
        </w:rPr>
        <w:t>21</w:t>
      </w:r>
    </w:p>
    <w:p w14:paraId="27460EFC" w14:textId="609A9A2A" w:rsidR="006438F7" w:rsidRDefault="00FA3B2F" w:rsidP="007A3008">
      <w:pPr>
        <w:pStyle w:val="Heading4"/>
        <w:tabs>
          <w:tab w:val="left" w:pos="1530"/>
        </w:tabs>
      </w:pPr>
      <w:r>
        <w:t>ZOOM</w:t>
      </w:r>
      <w:r w:rsidR="006438F7">
        <w:t xml:space="preserve">: </w:t>
      </w:r>
    </w:p>
    <w:p w14:paraId="7B65FFA1" w14:textId="77777777" w:rsidR="00D0259C" w:rsidRDefault="00903E6E" w:rsidP="00FA3B2F">
      <w:pPr>
        <w:jc w:val="center"/>
      </w:pPr>
      <w:hyperlink r:id="rId6" w:history="1">
        <w:r w:rsidR="00D0259C">
          <w:rPr>
            <w:rStyle w:val="Hyperlink"/>
            <w:rFonts w:ascii="Helvetica" w:hAnsi="Helvetica"/>
            <w:color w:val="1A73E8"/>
            <w:sz w:val="21"/>
            <w:szCs w:val="21"/>
            <w:shd w:val="clear" w:color="auto" w:fill="F1F3F4"/>
          </w:rPr>
          <w:t>https://us02web.zoom.us/j/7788688488?pwd=WHl2U2JuSWF2M3FrWjQxZEtob1J5QT09</w:t>
        </w:r>
      </w:hyperlink>
    </w:p>
    <w:p w14:paraId="209E18ED" w14:textId="2112420F" w:rsidR="005A7052" w:rsidRPr="00D0259C" w:rsidRDefault="00D0259C" w:rsidP="00FA3B2F">
      <w:pPr>
        <w:jc w:val="center"/>
        <w:rPr>
          <w:rFonts w:ascii="Helvetica" w:hAnsi="Helvetica"/>
          <w:color w:val="3C4043"/>
          <w:sz w:val="22"/>
          <w:szCs w:val="22"/>
          <w:shd w:val="clear" w:color="auto" w:fill="F1F3F4"/>
        </w:rPr>
      </w:pPr>
      <w:r w:rsidRPr="00D0259C">
        <w:rPr>
          <w:b/>
          <w:sz w:val="22"/>
          <w:szCs w:val="22"/>
        </w:rPr>
        <w:t>Meeting ID: 778 868 8488, Passcode: 346988</w:t>
      </w:r>
    </w:p>
    <w:p w14:paraId="23B073B5" w14:textId="77777777" w:rsidR="00D0259C" w:rsidRPr="003569F3" w:rsidRDefault="00D0259C" w:rsidP="00FA3B2F">
      <w:pPr>
        <w:jc w:val="center"/>
        <w:rPr>
          <w:sz w:val="14"/>
        </w:rPr>
      </w:pPr>
    </w:p>
    <w:p w14:paraId="2493571E" w14:textId="711A053B" w:rsidR="0004044E" w:rsidRDefault="0004044E" w:rsidP="00A60D19">
      <w:pPr>
        <w:jc w:val="center"/>
        <w:rPr>
          <w:b/>
          <w:i/>
          <w:sz w:val="22"/>
          <w:szCs w:val="22"/>
        </w:rPr>
      </w:pPr>
      <w:r w:rsidRPr="00BA4F85">
        <w:rPr>
          <w:b/>
          <w:i/>
          <w:sz w:val="22"/>
          <w:szCs w:val="22"/>
        </w:rPr>
        <w:t>Advisory Committee:</w:t>
      </w:r>
    </w:p>
    <w:p w14:paraId="014AE926" w14:textId="2CDD4AC9" w:rsidR="00D0259C" w:rsidRPr="00C74862" w:rsidRDefault="00D0259C" w:rsidP="00D0259C">
      <w:pPr>
        <w:jc w:val="center"/>
      </w:pPr>
      <w:r w:rsidRPr="00C74862">
        <w:rPr>
          <w:color w:val="000000" w:themeColor="text1"/>
          <w:sz w:val="24"/>
          <w:szCs w:val="24"/>
          <w:lang w:eastAsia="zh-CN"/>
        </w:rPr>
        <w:t>Emmanouil N. Anagnostou</w:t>
      </w:r>
      <w:r>
        <w:rPr>
          <w:color w:val="000000" w:themeColor="text1"/>
          <w:sz w:val="24"/>
          <w:szCs w:val="24"/>
          <w:lang w:eastAsia="zh-CN"/>
        </w:rPr>
        <w:t xml:space="preserve"> (</w:t>
      </w:r>
      <w:r w:rsidRPr="00C74862">
        <w:t>Majo</w:t>
      </w:r>
      <w:r>
        <w:t xml:space="preserve">r Advisor) </w:t>
      </w:r>
    </w:p>
    <w:p w14:paraId="31DF16CB" w14:textId="41BF4474" w:rsidR="00D0259C" w:rsidRPr="00C74862" w:rsidRDefault="00D0259C" w:rsidP="00D0259C">
      <w:pPr>
        <w:jc w:val="center"/>
      </w:pPr>
      <w:r w:rsidRPr="00C74862">
        <w:rPr>
          <w:color w:val="000000" w:themeColor="text1"/>
          <w:sz w:val="24"/>
          <w:szCs w:val="24"/>
          <w:lang w:val="it-IT" w:eastAsia="zh-CN"/>
        </w:rPr>
        <w:t>Marina Astitha</w:t>
      </w:r>
      <w:r>
        <w:rPr>
          <w:color w:val="000000" w:themeColor="text1"/>
          <w:sz w:val="24"/>
          <w:szCs w:val="24"/>
          <w:lang w:val="it-IT" w:eastAsia="zh-CN"/>
        </w:rPr>
        <w:t xml:space="preserve"> (</w:t>
      </w:r>
      <w:r w:rsidRPr="00C74862">
        <w:t>Associate Advisor</w:t>
      </w:r>
      <w:r>
        <w:t>)</w:t>
      </w:r>
    </w:p>
    <w:p w14:paraId="0039D547" w14:textId="77777777" w:rsidR="00D0259C" w:rsidRPr="00C74862" w:rsidRDefault="00D0259C" w:rsidP="00D0259C">
      <w:pPr>
        <w:jc w:val="center"/>
      </w:pPr>
      <w:r w:rsidRPr="00C74862">
        <w:rPr>
          <w:color w:val="000000" w:themeColor="text1"/>
          <w:sz w:val="24"/>
          <w:szCs w:val="24"/>
          <w:lang w:val="it-IT" w:eastAsia="zh-CN"/>
        </w:rPr>
        <w:t>Malaquias Pe</w:t>
      </w:r>
      <w:r w:rsidRPr="00C74862">
        <w:rPr>
          <w:bCs/>
          <w:color w:val="000000" w:themeColor="text1"/>
          <w:sz w:val="24"/>
          <w:szCs w:val="24"/>
          <w:lang w:eastAsia="zh-CN"/>
        </w:rPr>
        <w:t>ñ</w:t>
      </w:r>
      <w:r w:rsidRPr="00C74862">
        <w:rPr>
          <w:color w:val="000000" w:themeColor="text1"/>
          <w:sz w:val="24"/>
          <w:szCs w:val="24"/>
          <w:lang w:val="it-IT" w:eastAsia="zh-CN"/>
        </w:rPr>
        <w:t>a</w:t>
      </w:r>
      <w:r>
        <w:rPr>
          <w:color w:val="000000" w:themeColor="text1"/>
          <w:sz w:val="24"/>
          <w:szCs w:val="24"/>
          <w:lang w:val="it-IT" w:eastAsia="zh-CN"/>
        </w:rPr>
        <w:t xml:space="preserve"> (</w:t>
      </w:r>
      <w:r w:rsidRPr="00C74862">
        <w:t>Associate Advisor</w:t>
      </w:r>
      <w:r>
        <w:t>)</w:t>
      </w:r>
    </w:p>
    <w:p w14:paraId="36894532" w14:textId="26ADA5CF" w:rsidR="00D0259C" w:rsidRPr="00C74862" w:rsidRDefault="00D0259C" w:rsidP="00D0259C">
      <w:pPr>
        <w:jc w:val="center"/>
      </w:pPr>
      <w:r w:rsidRPr="00C74862">
        <w:rPr>
          <w:sz w:val="24"/>
          <w:szCs w:val="24"/>
          <w:lang w:eastAsia="zh-CN"/>
        </w:rPr>
        <w:t>Diego Cerrai</w:t>
      </w:r>
      <w:r>
        <w:rPr>
          <w:sz w:val="24"/>
          <w:szCs w:val="24"/>
          <w:lang w:eastAsia="zh-CN"/>
        </w:rPr>
        <w:t xml:space="preserve"> </w:t>
      </w:r>
      <w:r>
        <w:rPr>
          <w:color w:val="000000" w:themeColor="text1"/>
          <w:sz w:val="24"/>
          <w:szCs w:val="24"/>
          <w:lang w:val="it-IT" w:eastAsia="zh-CN"/>
        </w:rPr>
        <w:t>(</w:t>
      </w:r>
      <w:r w:rsidRPr="00C74862">
        <w:t>Associate Advisor</w:t>
      </w:r>
      <w:r>
        <w:t>)</w:t>
      </w:r>
    </w:p>
    <w:p w14:paraId="183F5F4F" w14:textId="107539B2" w:rsidR="00D0259C" w:rsidRPr="00C74862" w:rsidRDefault="00D0259C" w:rsidP="00D0259C">
      <w:pPr>
        <w:jc w:val="center"/>
      </w:pPr>
      <w:r w:rsidRPr="00C74862">
        <w:rPr>
          <w:sz w:val="24"/>
          <w:szCs w:val="24"/>
          <w:lang w:eastAsia="zh-CN"/>
        </w:rPr>
        <w:t>David Wanik</w:t>
      </w:r>
      <w:r>
        <w:rPr>
          <w:sz w:val="24"/>
          <w:szCs w:val="24"/>
          <w:lang w:eastAsia="zh-CN"/>
        </w:rPr>
        <w:t xml:space="preserve"> </w:t>
      </w:r>
      <w:r>
        <w:rPr>
          <w:color w:val="000000" w:themeColor="text1"/>
          <w:sz w:val="24"/>
          <w:szCs w:val="24"/>
          <w:lang w:val="it-IT" w:eastAsia="zh-CN"/>
        </w:rPr>
        <w:t>(</w:t>
      </w:r>
      <w:r w:rsidRPr="00C74862">
        <w:t>Associate Advisor</w:t>
      </w:r>
      <w:r>
        <w:t>)</w:t>
      </w:r>
    </w:p>
    <w:p w14:paraId="19A4DBF0" w14:textId="77777777" w:rsidR="001A41B5" w:rsidRPr="003569F3" w:rsidRDefault="001A41B5" w:rsidP="003E7BA0">
      <w:pPr>
        <w:rPr>
          <w:sz w:val="14"/>
          <w:szCs w:val="22"/>
        </w:rPr>
      </w:pPr>
    </w:p>
    <w:p w14:paraId="6496431A" w14:textId="77777777" w:rsidR="0004044E" w:rsidRPr="009D4E8C" w:rsidRDefault="0004044E" w:rsidP="00A60D19">
      <w:pPr>
        <w:tabs>
          <w:tab w:val="left" w:pos="1530"/>
        </w:tabs>
        <w:rPr>
          <w:smallCaps/>
          <w:sz w:val="10"/>
        </w:rPr>
      </w:pPr>
    </w:p>
    <w:p w14:paraId="7D5DD386" w14:textId="77777777" w:rsidR="002668D1" w:rsidRDefault="00D0259C" w:rsidP="00D0259C">
      <w:pPr>
        <w:pStyle w:val="SectionName"/>
        <w:spacing w:before="120"/>
        <w:jc w:val="center"/>
        <w:rPr>
          <w:bCs w:val="0"/>
          <w:smallCaps/>
          <w:kern w:val="0"/>
          <w:sz w:val="24"/>
          <w:szCs w:val="24"/>
        </w:rPr>
      </w:pPr>
      <w:bookmarkStart w:id="0" w:name="_Toc195772314"/>
      <w:r w:rsidRPr="00D0259C">
        <w:rPr>
          <w:bCs w:val="0"/>
          <w:smallCaps/>
          <w:kern w:val="0"/>
          <w:sz w:val="24"/>
          <w:szCs w:val="24"/>
        </w:rPr>
        <w:t>Improvement of Outage Prediction through New Machine Learning</w:t>
      </w:r>
      <w:r>
        <w:rPr>
          <w:bCs w:val="0"/>
          <w:smallCaps/>
          <w:kern w:val="0"/>
          <w:sz w:val="24"/>
          <w:szCs w:val="24"/>
        </w:rPr>
        <w:t xml:space="preserve"> </w:t>
      </w:r>
      <w:r w:rsidRPr="00D0259C">
        <w:rPr>
          <w:bCs w:val="0"/>
          <w:smallCaps/>
          <w:kern w:val="0"/>
          <w:sz w:val="24"/>
          <w:szCs w:val="24"/>
        </w:rPr>
        <w:t xml:space="preserve">and </w:t>
      </w:r>
    </w:p>
    <w:p w14:paraId="1285AAFC" w14:textId="5FC0AA9B" w:rsidR="00D0259C" w:rsidRDefault="00D0259C" w:rsidP="003F797C">
      <w:pPr>
        <w:pStyle w:val="SectionName"/>
        <w:spacing w:before="0"/>
        <w:jc w:val="center"/>
        <w:rPr>
          <w:bCs w:val="0"/>
          <w:smallCaps/>
          <w:kern w:val="0"/>
          <w:sz w:val="24"/>
          <w:szCs w:val="24"/>
        </w:rPr>
      </w:pPr>
      <w:r w:rsidRPr="00D0259C">
        <w:rPr>
          <w:bCs w:val="0"/>
          <w:smallCaps/>
          <w:kern w:val="0"/>
          <w:sz w:val="24"/>
          <w:szCs w:val="24"/>
        </w:rPr>
        <w:t>Statistical Models</w:t>
      </w:r>
    </w:p>
    <w:p w14:paraId="56D87393" w14:textId="4CD495DA" w:rsidR="0046017A" w:rsidRPr="0046017A" w:rsidRDefault="00EE4FC2" w:rsidP="00D0259C">
      <w:pPr>
        <w:pStyle w:val="SectionName"/>
        <w:tabs>
          <w:tab w:val="clear" w:pos="288"/>
        </w:tabs>
        <w:spacing w:before="120"/>
        <w:jc w:val="center"/>
        <w:rPr>
          <w:b w:val="0"/>
          <w:kern w:val="0"/>
          <w:sz w:val="21"/>
          <w:szCs w:val="21"/>
        </w:rPr>
      </w:pPr>
      <w:r w:rsidRPr="00FA4EFA">
        <w:rPr>
          <w:b w:val="0"/>
          <w:kern w:val="0"/>
          <w:sz w:val="21"/>
          <w:szCs w:val="21"/>
        </w:rPr>
        <w:t>ABSTRACT</w:t>
      </w:r>
      <w:bookmarkEnd w:id="0"/>
    </w:p>
    <w:p w14:paraId="48D6A58B" w14:textId="77777777" w:rsidR="0046017A" w:rsidRPr="009D4E8C" w:rsidRDefault="0046017A" w:rsidP="0046017A">
      <w:pPr>
        <w:rPr>
          <w:sz w:val="10"/>
        </w:rPr>
      </w:pPr>
    </w:p>
    <w:p w14:paraId="2143B5C6" w14:textId="46DA03E9" w:rsidR="00672D24" w:rsidRPr="006C1D22" w:rsidRDefault="00D0259C" w:rsidP="0036555F">
      <w:pPr>
        <w:spacing w:line="276" w:lineRule="auto"/>
        <w:jc w:val="both"/>
      </w:pPr>
      <w:r w:rsidRPr="006C1D22">
        <w:t xml:space="preserve">Weather-related power outages affect millions of utility customers every year. The ability to forecast these outages could help utilities devise cost-effective restoration plans. The use of machine learning-based prediction models that use weather, environmental, vegetation and utility infrastructure variables as predictors, could attain accurate predictability of outages. In this work, we characterize the uncertainty in outage prediction modeling associated with training sample size and representativeness of event severity. We show the degree at which random error decreases </w:t>
      </w:r>
      <w:bookmarkStart w:id="1" w:name="_GoBack"/>
      <w:bookmarkEnd w:id="1"/>
      <w:r w:rsidRPr="006C1D22">
        <w:t>with increasing sample size for both extratropical storms and thunderstorms. Moreover, to account for the event severity effect on outage prediction uncertainty, we introduced a novel “conditioned model” that divides the machine learning training dataset into subsets of events representative of the forecasted event’s severity. This model calculates the quantile weight distance between severe weather-related events in the dataset and the forecasted event and categorizes the forecasted event severity as high, moderate or low impact. The study shows that the accuracy of event severity classification was 0.76, and the mean absolute percentage error of the “conditioned model” decreased by 30% relative to the standard outage prediction model. Outage forecasting uncertainty also depends on the uncertainty of input weather variables. We investigated how uncertainty in the weather predictor parameters, associated with weather forecasts of one to five days lead time, propagates in outage forecasts. We show that uncertainties in the weather parameters increase proportionally to lead time, which manifests in an increase in outage prediction uncertainty. It is also shown that weather forecasting uncertainty has greater contribution to the outage forecasting error than outage prediction modeling uncertainty. Finally, we combined the severity classification and “conditioned model” with a multi-year atmospheric reanalysis dataset to assess the effect of weather extremes on the vulnerability of the electric grid using Eversource-Connecticut service territory as a case study.</w:t>
      </w:r>
    </w:p>
    <w:p w14:paraId="488538B3" w14:textId="77777777" w:rsidR="006C1D22" w:rsidRPr="006C1D22" w:rsidRDefault="006C1D22">
      <w:pPr>
        <w:spacing w:line="276" w:lineRule="auto"/>
        <w:jc w:val="both"/>
      </w:pPr>
    </w:p>
    <w:sectPr w:rsidR="006C1D22" w:rsidRPr="006C1D22" w:rsidSect="00AC75F8">
      <w:pgSz w:w="12240" w:h="15840"/>
      <w:pgMar w:top="864" w:right="1152" w:bottom="864"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592FE" w14:textId="77777777" w:rsidR="00903E6E" w:rsidRDefault="00903E6E" w:rsidP="00002446">
      <w:r>
        <w:separator/>
      </w:r>
    </w:p>
  </w:endnote>
  <w:endnote w:type="continuationSeparator" w:id="0">
    <w:p w14:paraId="184B6CD8" w14:textId="77777777" w:rsidR="00903E6E" w:rsidRDefault="00903E6E" w:rsidP="00002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CMR12">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B2C1B" w14:textId="77777777" w:rsidR="00903E6E" w:rsidRDefault="00903E6E" w:rsidP="00002446">
      <w:r>
        <w:separator/>
      </w:r>
    </w:p>
  </w:footnote>
  <w:footnote w:type="continuationSeparator" w:id="0">
    <w:p w14:paraId="6466C3ED" w14:textId="77777777" w:rsidR="00903E6E" w:rsidRDefault="00903E6E" w:rsidP="000024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1MjIytTA1MbUwsLRU0lEKTi0uzszPAykwqgUA2jT2xywAAAA="/>
  </w:docVars>
  <w:rsids>
    <w:rsidRoot w:val="003D4E90"/>
    <w:rsid w:val="00002446"/>
    <w:rsid w:val="00035939"/>
    <w:rsid w:val="0004044E"/>
    <w:rsid w:val="0004235E"/>
    <w:rsid w:val="00061D0E"/>
    <w:rsid w:val="00083ACF"/>
    <w:rsid w:val="00095D91"/>
    <w:rsid w:val="000C3B36"/>
    <w:rsid w:val="000F4043"/>
    <w:rsid w:val="00100920"/>
    <w:rsid w:val="00100ED3"/>
    <w:rsid w:val="00114DDA"/>
    <w:rsid w:val="00120B5F"/>
    <w:rsid w:val="0012143F"/>
    <w:rsid w:val="00122A48"/>
    <w:rsid w:val="00140350"/>
    <w:rsid w:val="00146A9B"/>
    <w:rsid w:val="00147262"/>
    <w:rsid w:val="00161042"/>
    <w:rsid w:val="0016158A"/>
    <w:rsid w:val="001949EC"/>
    <w:rsid w:val="001A41B5"/>
    <w:rsid w:val="00251957"/>
    <w:rsid w:val="002668D1"/>
    <w:rsid w:val="00272D1B"/>
    <w:rsid w:val="00272F33"/>
    <w:rsid w:val="00274AC0"/>
    <w:rsid w:val="00291D50"/>
    <w:rsid w:val="00291FF8"/>
    <w:rsid w:val="002964C2"/>
    <w:rsid w:val="002C35BD"/>
    <w:rsid w:val="00317CD8"/>
    <w:rsid w:val="003421E9"/>
    <w:rsid w:val="00352173"/>
    <w:rsid w:val="003569F3"/>
    <w:rsid w:val="0035752C"/>
    <w:rsid w:val="0036555F"/>
    <w:rsid w:val="003B25B0"/>
    <w:rsid w:val="003D4E90"/>
    <w:rsid w:val="003E7BA0"/>
    <w:rsid w:val="003F797C"/>
    <w:rsid w:val="00400A64"/>
    <w:rsid w:val="00430B82"/>
    <w:rsid w:val="004418EB"/>
    <w:rsid w:val="0046017A"/>
    <w:rsid w:val="004634AD"/>
    <w:rsid w:val="0048670B"/>
    <w:rsid w:val="004A2B62"/>
    <w:rsid w:val="004B024C"/>
    <w:rsid w:val="004E1948"/>
    <w:rsid w:val="004E2756"/>
    <w:rsid w:val="004E59CD"/>
    <w:rsid w:val="00532E49"/>
    <w:rsid w:val="00540708"/>
    <w:rsid w:val="00551905"/>
    <w:rsid w:val="005936A1"/>
    <w:rsid w:val="005A0E11"/>
    <w:rsid w:val="005A7052"/>
    <w:rsid w:val="00600402"/>
    <w:rsid w:val="006018F2"/>
    <w:rsid w:val="00603094"/>
    <w:rsid w:val="0062572C"/>
    <w:rsid w:val="006438F7"/>
    <w:rsid w:val="00660DE2"/>
    <w:rsid w:val="00665FAB"/>
    <w:rsid w:val="00672D24"/>
    <w:rsid w:val="00676A97"/>
    <w:rsid w:val="0068564B"/>
    <w:rsid w:val="00694973"/>
    <w:rsid w:val="006A738D"/>
    <w:rsid w:val="006B174D"/>
    <w:rsid w:val="006C0FFE"/>
    <w:rsid w:val="006C1D22"/>
    <w:rsid w:val="006C1F4F"/>
    <w:rsid w:val="006D3C0A"/>
    <w:rsid w:val="00702E43"/>
    <w:rsid w:val="00717807"/>
    <w:rsid w:val="00761E4F"/>
    <w:rsid w:val="00790A26"/>
    <w:rsid w:val="007A3008"/>
    <w:rsid w:val="007D6623"/>
    <w:rsid w:val="007F68CB"/>
    <w:rsid w:val="0083141E"/>
    <w:rsid w:val="00831E6D"/>
    <w:rsid w:val="00845390"/>
    <w:rsid w:val="00891797"/>
    <w:rsid w:val="008A0047"/>
    <w:rsid w:val="008A5FAD"/>
    <w:rsid w:val="008A7753"/>
    <w:rsid w:val="008C160D"/>
    <w:rsid w:val="008D6DC8"/>
    <w:rsid w:val="00903E6E"/>
    <w:rsid w:val="00907607"/>
    <w:rsid w:val="00924B66"/>
    <w:rsid w:val="00951195"/>
    <w:rsid w:val="00957900"/>
    <w:rsid w:val="00970FC8"/>
    <w:rsid w:val="009761BE"/>
    <w:rsid w:val="00997422"/>
    <w:rsid w:val="009B3D74"/>
    <w:rsid w:val="009B6536"/>
    <w:rsid w:val="009D36DF"/>
    <w:rsid w:val="009D4E8C"/>
    <w:rsid w:val="009D5782"/>
    <w:rsid w:val="00A162E4"/>
    <w:rsid w:val="00A2325E"/>
    <w:rsid w:val="00A60D19"/>
    <w:rsid w:val="00A64F98"/>
    <w:rsid w:val="00AC4E8E"/>
    <w:rsid w:val="00AC75F8"/>
    <w:rsid w:val="00B35F22"/>
    <w:rsid w:val="00B44D0B"/>
    <w:rsid w:val="00B8301E"/>
    <w:rsid w:val="00BA4F85"/>
    <w:rsid w:val="00BC00AD"/>
    <w:rsid w:val="00BC6FAD"/>
    <w:rsid w:val="00C16193"/>
    <w:rsid w:val="00C91394"/>
    <w:rsid w:val="00C92C32"/>
    <w:rsid w:val="00C93818"/>
    <w:rsid w:val="00C96882"/>
    <w:rsid w:val="00CB2FFE"/>
    <w:rsid w:val="00CB72EB"/>
    <w:rsid w:val="00CD2BE8"/>
    <w:rsid w:val="00CD3843"/>
    <w:rsid w:val="00D0259C"/>
    <w:rsid w:val="00D06EC6"/>
    <w:rsid w:val="00D824A1"/>
    <w:rsid w:val="00D82523"/>
    <w:rsid w:val="00D82615"/>
    <w:rsid w:val="00DA17DF"/>
    <w:rsid w:val="00DA6284"/>
    <w:rsid w:val="00DB68E4"/>
    <w:rsid w:val="00DD2DFC"/>
    <w:rsid w:val="00DD4F3A"/>
    <w:rsid w:val="00E44FCC"/>
    <w:rsid w:val="00E939DB"/>
    <w:rsid w:val="00EE4FC2"/>
    <w:rsid w:val="00F27D53"/>
    <w:rsid w:val="00F432D2"/>
    <w:rsid w:val="00F46D87"/>
    <w:rsid w:val="00F56B92"/>
    <w:rsid w:val="00FA3B2F"/>
    <w:rsid w:val="00FA4EFA"/>
    <w:rsid w:val="00FA64A1"/>
    <w:rsid w:val="00FB393E"/>
    <w:rsid w:val="00FB3BEF"/>
    <w:rsid w:val="00FD5021"/>
    <w:rsid w:val="00FD753C"/>
    <w:rsid w:val="00FE7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48351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973"/>
  </w:style>
  <w:style w:type="paragraph" w:styleId="Heading1">
    <w:name w:val="heading 1"/>
    <w:basedOn w:val="Normal"/>
    <w:next w:val="Normal"/>
    <w:qFormat/>
    <w:rsid w:val="00694973"/>
    <w:pPr>
      <w:keepNext/>
      <w:jc w:val="center"/>
      <w:outlineLvl w:val="0"/>
    </w:pPr>
    <w:rPr>
      <w:b/>
      <w:sz w:val="32"/>
    </w:rPr>
  </w:style>
  <w:style w:type="paragraph" w:styleId="Heading2">
    <w:name w:val="heading 2"/>
    <w:basedOn w:val="Normal"/>
    <w:next w:val="Normal"/>
    <w:qFormat/>
    <w:rsid w:val="00694973"/>
    <w:pPr>
      <w:keepNext/>
      <w:jc w:val="center"/>
      <w:outlineLvl w:val="1"/>
    </w:pPr>
    <w:rPr>
      <w:b/>
      <w:smallCaps/>
      <w:sz w:val="28"/>
    </w:rPr>
  </w:style>
  <w:style w:type="paragraph" w:styleId="Heading3">
    <w:name w:val="heading 3"/>
    <w:basedOn w:val="Normal"/>
    <w:next w:val="Normal"/>
    <w:qFormat/>
    <w:rsid w:val="00694973"/>
    <w:pPr>
      <w:keepNext/>
      <w:jc w:val="center"/>
      <w:outlineLvl w:val="2"/>
    </w:pPr>
    <w:rPr>
      <w:b/>
      <w:i/>
      <w:smallCaps/>
      <w:sz w:val="28"/>
    </w:rPr>
  </w:style>
  <w:style w:type="paragraph" w:styleId="Heading4">
    <w:name w:val="heading 4"/>
    <w:basedOn w:val="Normal"/>
    <w:next w:val="Normal"/>
    <w:qFormat/>
    <w:rsid w:val="00694973"/>
    <w:pPr>
      <w:keepNext/>
      <w:jc w:val="center"/>
      <w:outlineLvl w:val="3"/>
    </w:pPr>
    <w:rPr>
      <w:b/>
      <w:smallCaps/>
      <w:sz w:val="24"/>
    </w:rPr>
  </w:style>
  <w:style w:type="paragraph" w:styleId="Heading5">
    <w:name w:val="heading 5"/>
    <w:basedOn w:val="Normal"/>
    <w:next w:val="Normal"/>
    <w:qFormat/>
    <w:rsid w:val="00694973"/>
    <w:pPr>
      <w:keepNext/>
      <w:jc w:val="center"/>
      <w:outlineLvl w:val="4"/>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94973"/>
    <w:pPr>
      <w:pBdr>
        <w:left w:val="single" w:sz="4" w:space="4" w:color="auto"/>
        <w:bottom w:val="single" w:sz="4" w:space="1" w:color="auto"/>
        <w:right w:val="single" w:sz="4" w:space="4" w:color="auto"/>
      </w:pBdr>
      <w:jc w:val="center"/>
    </w:pPr>
    <w:rPr>
      <w:b/>
      <w:smallCaps/>
      <w:sz w:val="28"/>
    </w:rPr>
  </w:style>
  <w:style w:type="character" w:customStyle="1" w:styleId="headtextblue1">
    <w:name w:val="headtextblue1"/>
    <w:basedOn w:val="DefaultParagraphFont"/>
    <w:rsid w:val="00430B82"/>
    <w:rPr>
      <w:b/>
      <w:bCs/>
      <w:color w:val="00438C"/>
      <w:sz w:val="14"/>
      <w:szCs w:val="14"/>
    </w:rPr>
  </w:style>
  <w:style w:type="paragraph" w:customStyle="1" w:styleId="BDAbstract">
    <w:name w:val="BD_Abstract"/>
    <w:basedOn w:val="Normal"/>
    <w:next w:val="Normal"/>
    <w:link w:val="BDAbstractChar"/>
    <w:rsid w:val="00430B82"/>
    <w:pPr>
      <w:spacing w:before="360" w:after="360" w:line="480" w:lineRule="auto"/>
      <w:jc w:val="both"/>
    </w:pPr>
    <w:rPr>
      <w:rFonts w:ascii="Times" w:hAnsi="Times"/>
      <w:sz w:val="24"/>
    </w:rPr>
  </w:style>
  <w:style w:type="character" w:customStyle="1" w:styleId="BDAbstractChar">
    <w:name w:val="BD_Abstract Char"/>
    <w:basedOn w:val="DefaultParagraphFont"/>
    <w:link w:val="BDAbstract"/>
    <w:rsid w:val="00430B82"/>
    <w:rPr>
      <w:rFonts w:ascii="Times" w:hAnsi="Times"/>
      <w:sz w:val="24"/>
      <w:lang w:val="en-US" w:eastAsia="en-US" w:bidi="ar-SA"/>
    </w:rPr>
  </w:style>
  <w:style w:type="paragraph" w:styleId="PlainText">
    <w:name w:val="Plain Text"/>
    <w:basedOn w:val="Normal"/>
    <w:rsid w:val="007A3008"/>
    <w:rPr>
      <w:rFonts w:ascii="Courier New" w:hAnsi="Courier New" w:cs="Courier New"/>
    </w:rPr>
  </w:style>
  <w:style w:type="paragraph" w:customStyle="1" w:styleId="PlainTextTimesNewRoman">
    <w:name w:val="Plain Text + Times New Roman"/>
    <w:aliases w:val="11 pt,Justified,First line:  0.5&quot;"/>
    <w:basedOn w:val="Normal"/>
    <w:rsid w:val="00532E49"/>
    <w:pPr>
      <w:autoSpaceDE w:val="0"/>
      <w:autoSpaceDN w:val="0"/>
      <w:adjustRightInd w:val="0"/>
    </w:pPr>
    <w:rPr>
      <w:rFonts w:ascii="CMR12" w:hAnsi="CMR12" w:cs="CMR12"/>
    </w:rPr>
  </w:style>
  <w:style w:type="paragraph" w:customStyle="1" w:styleId="StyleLeft016">
    <w:name w:val="Style Left:  0.16&quot;"/>
    <w:basedOn w:val="Normal"/>
    <w:rsid w:val="006C0FFE"/>
    <w:pPr>
      <w:ind w:left="180"/>
    </w:pPr>
  </w:style>
  <w:style w:type="paragraph" w:customStyle="1" w:styleId="SectionName">
    <w:name w:val="Section Name"/>
    <w:basedOn w:val="Heading1"/>
    <w:rsid w:val="00EE4FC2"/>
    <w:pPr>
      <w:tabs>
        <w:tab w:val="num" w:pos="288"/>
      </w:tabs>
      <w:spacing w:before="240" w:after="120" w:line="480" w:lineRule="exact"/>
      <w:jc w:val="left"/>
    </w:pPr>
    <w:rPr>
      <w:bCs/>
      <w:kern w:val="32"/>
      <w:sz w:val="28"/>
      <w:szCs w:val="28"/>
    </w:rPr>
  </w:style>
  <w:style w:type="character" w:styleId="Strong">
    <w:name w:val="Strong"/>
    <w:basedOn w:val="DefaultParagraphFont"/>
    <w:uiPriority w:val="22"/>
    <w:qFormat/>
    <w:rsid w:val="00F432D2"/>
    <w:rPr>
      <w:b/>
      <w:bCs/>
    </w:rPr>
  </w:style>
  <w:style w:type="paragraph" w:styleId="BodyText2">
    <w:name w:val="Body Text 2"/>
    <w:basedOn w:val="Normal"/>
    <w:link w:val="BodyText2Char"/>
    <w:rsid w:val="0068564B"/>
    <w:pPr>
      <w:spacing w:after="120" w:line="480" w:lineRule="auto"/>
    </w:pPr>
    <w:rPr>
      <w:rFonts w:eastAsia="SimSun"/>
      <w:sz w:val="24"/>
      <w:szCs w:val="24"/>
      <w:lang w:eastAsia="zh-CN"/>
    </w:rPr>
  </w:style>
  <w:style w:type="character" w:customStyle="1" w:styleId="BodyText2Char">
    <w:name w:val="Body Text 2 Char"/>
    <w:basedOn w:val="DefaultParagraphFont"/>
    <w:link w:val="BodyText2"/>
    <w:rsid w:val="0068564B"/>
    <w:rPr>
      <w:rFonts w:eastAsia="SimSun"/>
      <w:sz w:val="24"/>
      <w:szCs w:val="24"/>
    </w:rPr>
  </w:style>
  <w:style w:type="paragraph" w:styleId="ListParagraph">
    <w:name w:val="List Paragraph"/>
    <w:basedOn w:val="Normal"/>
    <w:uiPriority w:val="34"/>
    <w:qFormat/>
    <w:rsid w:val="00C91394"/>
    <w:pPr>
      <w:spacing w:before="120" w:after="120" w:line="480" w:lineRule="auto"/>
      <w:ind w:left="720"/>
      <w:contextualSpacing/>
    </w:pPr>
    <w:rPr>
      <w:rFonts w:asciiTheme="minorHAnsi" w:hAnsiTheme="minorHAnsi" w:cstheme="minorBidi"/>
      <w:sz w:val="22"/>
      <w:szCs w:val="22"/>
      <w:lang w:eastAsia="zh-CN"/>
    </w:rPr>
  </w:style>
  <w:style w:type="paragraph" w:styleId="Header">
    <w:name w:val="header"/>
    <w:basedOn w:val="Normal"/>
    <w:link w:val="HeaderChar"/>
    <w:unhideWhenUsed/>
    <w:rsid w:val="0000244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002446"/>
    <w:rPr>
      <w:sz w:val="18"/>
      <w:szCs w:val="18"/>
    </w:rPr>
  </w:style>
  <w:style w:type="paragraph" w:styleId="Footer">
    <w:name w:val="footer"/>
    <w:basedOn w:val="Normal"/>
    <w:link w:val="FooterChar"/>
    <w:unhideWhenUsed/>
    <w:rsid w:val="00002446"/>
    <w:pPr>
      <w:tabs>
        <w:tab w:val="center" w:pos="4153"/>
        <w:tab w:val="right" w:pos="8306"/>
      </w:tabs>
      <w:snapToGrid w:val="0"/>
    </w:pPr>
    <w:rPr>
      <w:sz w:val="18"/>
      <w:szCs w:val="18"/>
    </w:rPr>
  </w:style>
  <w:style w:type="character" w:customStyle="1" w:styleId="FooterChar">
    <w:name w:val="Footer Char"/>
    <w:basedOn w:val="DefaultParagraphFont"/>
    <w:link w:val="Footer"/>
    <w:rsid w:val="00002446"/>
    <w:rPr>
      <w:sz w:val="18"/>
      <w:szCs w:val="18"/>
    </w:rPr>
  </w:style>
  <w:style w:type="character" w:styleId="Hyperlink">
    <w:name w:val="Hyperlink"/>
    <w:basedOn w:val="DefaultParagraphFont"/>
    <w:uiPriority w:val="99"/>
    <w:unhideWhenUsed/>
    <w:rsid w:val="006438F7"/>
    <w:rPr>
      <w:color w:val="0000FF"/>
      <w:u w:val="single"/>
    </w:rPr>
  </w:style>
  <w:style w:type="character" w:customStyle="1" w:styleId="UnresolvedMention">
    <w:name w:val="Unresolved Mention"/>
    <w:basedOn w:val="DefaultParagraphFont"/>
    <w:uiPriority w:val="99"/>
    <w:semiHidden/>
    <w:unhideWhenUsed/>
    <w:rsid w:val="005A7052"/>
    <w:rPr>
      <w:color w:val="605E5C"/>
      <w:shd w:val="clear" w:color="auto" w:fill="E1DFDD"/>
    </w:rPr>
  </w:style>
  <w:style w:type="character" w:styleId="FollowedHyperlink">
    <w:name w:val="FollowedHyperlink"/>
    <w:basedOn w:val="DefaultParagraphFont"/>
    <w:semiHidden/>
    <w:unhideWhenUsed/>
    <w:rsid w:val="00FA64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658912">
      <w:bodyDiv w:val="1"/>
      <w:marLeft w:val="0"/>
      <w:marRight w:val="0"/>
      <w:marTop w:val="0"/>
      <w:marBottom w:val="0"/>
      <w:divBdr>
        <w:top w:val="none" w:sz="0" w:space="0" w:color="auto"/>
        <w:left w:val="none" w:sz="0" w:space="0" w:color="auto"/>
        <w:bottom w:val="none" w:sz="0" w:space="0" w:color="auto"/>
        <w:right w:val="none" w:sz="0" w:space="0" w:color="auto"/>
      </w:divBdr>
    </w:div>
    <w:div w:id="1220441893">
      <w:bodyDiv w:val="1"/>
      <w:marLeft w:val="0"/>
      <w:marRight w:val="0"/>
      <w:marTop w:val="0"/>
      <w:marBottom w:val="0"/>
      <w:divBdr>
        <w:top w:val="none" w:sz="0" w:space="0" w:color="auto"/>
        <w:left w:val="none" w:sz="0" w:space="0" w:color="auto"/>
        <w:bottom w:val="none" w:sz="0" w:space="0" w:color="auto"/>
        <w:right w:val="none" w:sz="0" w:space="0" w:color="auto"/>
      </w:divBdr>
      <w:divsChild>
        <w:div w:id="1722947677">
          <w:marLeft w:val="0"/>
          <w:marRight w:val="0"/>
          <w:marTop w:val="0"/>
          <w:marBottom w:val="0"/>
          <w:divBdr>
            <w:top w:val="none" w:sz="0" w:space="0" w:color="auto"/>
            <w:left w:val="none" w:sz="0" w:space="0" w:color="auto"/>
            <w:bottom w:val="none" w:sz="0" w:space="0" w:color="auto"/>
            <w:right w:val="none" w:sz="0" w:space="0" w:color="auto"/>
          </w:divBdr>
          <w:divsChild>
            <w:div w:id="42553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68223">
      <w:bodyDiv w:val="1"/>
      <w:marLeft w:val="0"/>
      <w:marRight w:val="0"/>
      <w:marTop w:val="0"/>
      <w:marBottom w:val="0"/>
      <w:divBdr>
        <w:top w:val="none" w:sz="0" w:space="0" w:color="auto"/>
        <w:left w:val="none" w:sz="0" w:space="0" w:color="auto"/>
        <w:bottom w:val="none" w:sz="0" w:space="0" w:color="auto"/>
        <w:right w:val="none" w:sz="0" w:space="0" w:color="auto"/>
      </w:divBdr>
    </w:div>
    <w:div w:id="1565216480">
      <w:bodyDiv w:val="1"/>
      <w:marLeft w:val="0"/>
      <w:marRight w:val="0"/>
      <w:marTop w:val="0"/>
      <w:marBottom w:val="0"/>
      <w:divBdr>
        <w:top w:val="none" w:sz="0" w:space="0" w:color="auto"/>
        <w:left w:val="none" w:sz="0" w:space="0" w:color="auto"/>
        <w:bottom w:val="none" w:sz="0" w:space="0" w:color="auto"/>
        <w:right w:val="none" w:sz="0" w:space="0" w:color="auto"/>
      </w:divBdr>
    </w:div>
    <w:div w:id="1602378492">
      <w:bodyDiv w:val="1"/>
      <w:marLeft w:val="0"/>
      <w:marRight w:val="0"/>
      <w:marTop w:val="0"/>
      <w:marBottom w:val="0"/>
      <w:divBdr>
        <w:top w:val="none" w:sz="0" w:space="0" w:color="auto"/>
        <w:left w:val="none" w:sz="0" w:space="0" w:color="auto"/>
        <w:bottom w:val="none" w:sz="0" w:space="0" w:color="auto"/>
        <w:right w:val="none" w:sz="0" w:space="0" w:color="auto"/>
      </w:divBdr>
      <w:divsChild>
        <w:div w:id="351802956">
          <w:marLeft w:val="0"/>
          <w:marRight w:val="0"/>
          <w:marTop w:val="0"/>
          <w:marBottom w:val="0"/>
          <w:divBdr>
            <w:top w:val="none" w:sz="0" w:space="0" w:color="auto"/>
            <w:left w:val="none" w:sz="0" w:space="0" w:color="auto"/>
            <w:bottom w:val="none" w:sz="0" w:space="0" w:color="auto"/>
            <w:right w:val="none" w:sz="0" w:space="0" w:color="auto"/>
          </w:divBdr>
        </w:div>
        <w:div w:id="1313407646">
          <w:marLeft w:val="0"/>
          <w:marRight w:val="0"/>
          <w:marTop w:val="0"/>
          <w:marBottom w:val="0"/>
          <w:divBdr>
            <w:top w:val="none" w:sz="0" w:space="0" w:color="auto"/>
            <w:left w:val="none" w:sz="0" w:space="0" w:color="auto"/>
            <w:bottom w:val="none" w:sz="0" w:space="0" w:color="auto"/>
            <w:right w:val="none" w:sz="0" w:space="0" w:color="auto"/>
          </w:divBdr>
        </w:div>
        <w:div w:id="1641349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url?q=https://us02web.zoom.us/j/7788688488?pwd%3DWHl2U2JuSWF2M3FrWjQxZEtob1J5QT09&amp;sa=D&amp;source=calendar&amp;ust=1617480690622000&amp;usg=AOvVaw3xmOhv-HZ1PDcXXU4Gjk1a"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THE UNIVERSITY OF CONNECTICUT</vt:lpstr>
    </vt:vector>
  </TitlesOfParts>
  <Company>UCONN</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CONNECTICUT</dc:title>
  <dc:creator>UCONN CIVIL &amp; ENVIR. ENGINEER</dc:creator>
  <cp:lastModifiedBy>Yang, Feifei</cp:lastModifiedBy>
  <cp:revision>14</cp:revision>
  <cp:lastPrinted>2013-12-04T14:13:00Z</cp:lastPrinted>
  <dcterms:created xsi:type="dcterms:W3CDTF">2021-03-22T16:11:00Z</dcterms:created>
  <dcterms:modified xsi:type="dcterms:W3CDTF">2021-03-29T22:22:00Z</dcterms:modified>
</cp:coreProperties>
</file>